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Style w:val="6"/>
          <w:rFonts w:hint="eastAsia" w:ascii="仿宋_GB2312" w:hAnsi="仿宋_GB2312" w:eastAsia="仿宋_GB2312" w:cs="仿宋_GB2312"/>
          <w:color w:val="FF0000"/>
          <w:spacing w:val="-20"/>
          <w:w w:val="66"/>
          <w:sz w:val="72"/>
          <w:szCs w:val="72"/>
        </w:rPr>
      </w:pPr>
      <w:bookmarkStart w:id="0" w:name="_GoBack"/>
      <w:bookmarkEnd w:id="0"/>
      <w:r>
        <w:rPr>
          <w:rFonts w:hint="eastAsia" w:ascii="方正小标宋简体" w:hAnsi="华文中宋" w:eastAsia="方正小标宋简体"/>
          <w:color w:val="FF0000"/>
          <w:w w:val="50"/>
          <w:sz w:val="92"/>
          <w:szCs w:val="92"/>
        </w:rPr>
        <w:t>共青团郑州铁路职业技术学院委员会文件</w:t>
      </w:r>
    </w:p>
    <w:p>
      <w:pPr>
        <w:jc w:val="center"/>
        <w:rPr>
          <w:rFonts w:hint="eastAsia" w:ascii="仿宋_GB2312" w:eastAsia="仿宋_GB2312"/>
          <w:sz w:val="30"/>
          <w:szCs w:val="30"/>
        </w:rPr>
      </w:pPr>
    </w:p>
    <w:p>
      <w:pPr>
        <w:jc w:val="center"/>
        <w:rPr>
          <w:rFonts w:hint="eastAsia" w:ascii="仿宋_GB2312" w:eastAsia="仿宋_GB2312"/>
          <w:sz w:val="30"/>
          <w:szCs w:val="30"/>
        </w:rPr>
      </w:pPr>
    </w:p>
    <w:p>
      <w:pPr>
        <w:jc w:val="center"/>
        <w:rPr>
          <w:rFonts w:hint="eastAsia" w:ascii="仿宋_GB2312" w:eastAsia="仿宋_GB2312"/>
          <w:sz w:val="32"/>
          <w:szCs w:val="28"/>
        </w:rPr>
      </w:pPr>
      <w:r>
        <w:rPr>
          <w:rFonts w:hint="eastAsia" w:ascii="仿宋_GB2312" w:eastAsia="仿宋_GB2312"/>
          <w:sz w:val="30"/>
          <w:szCs w:val="30"/>
        </w:rPr>
        <w:t>院青字〔20</w:t>
      </w:r>
      <w:r>
        <w:rPr>
          <w:rFonts w:hint="eastAsia" w:ascii="仿宋_GB2312" w:eastAsia="仿宋_GB2312"/>
          <w:sz w:val="30"/>
          <w:szCs w:val="30"/>
          <w:lang w:val="en-US" w:eastAsia="zh-CN"/>
        </w:rPr>
        <w:t>20</w:t>
      </w:r>
      <w:r>
        <w:rPr>
          <w:rFonts w:hint="eastAsia" w:ascii="仿宋_GB2312" w:eastAsia="仿宋_GB2312"/>
          <w:sz w:val="30"/>
          <w:szCs w:val="30"/>
        </w:rPr>
        <w:t>〕</w:t>
      </w:r>
      <w:r>
        <w:rPr>
          <w:rFonts w:hint="eastAsia" w:ascii="仿宋_GB2312" w:eastAsia="仿宋_GB2312"/>
          <w:sz w:val="30"/>
          <w:szCs w:val="30"/>
          <w:lang w:val="en-US" w:eastAsia="zh-CN"/>
        </w:rPr>
        <w:t>8</w:t>
      </w:r>
      <w:r>
        <w:rPr>
          <w:rFonts w:hint="eastAsia" w:ascii="仿宋_GB2312" w:eastAsia="仿宋_GB2312"/>
          <w:sz w:val="30"/>
          <w:szCs w:val="30"/>
        </w:rPr>
        <w:t>号</w:t>
      </w:r>
    </w:p>
    <w:p>
      <w:pPr>
        <w:snapToGrid w:val="0"/>
        <w:spacing w:line="620" w:lineRule="exact"/>
        <w:ind w:firstLine="321" w:firstLineChars="100"/>
        <w:rPr>
          <w:rFonts w:hint="eastAsia" w:ascii="方正小标宋简体" w:hAnsi="方正小标宋简体" w:eastAsia="方正小标宋简体" w:cs="方正小标宋简体"/>
          <w:i w:val="0"/>
          <w:iCs w:val="0"/>
          <w:sz w:val="44"/>
          <w:szCs w:val="44"/>
        </w:rPr>
      </w:pPr>
      <w:r>
        <w:rPr>
          <w:rStyle w:val="6"/>
          <w:rFonts w:hint="eastAsia" w:ascii="黑体" w:hAnsi="Verdana" w:eastAsia="黑体"/>
          <w:color w:val="FF0000"/>
          <w:sz w:val="32"/>
          <w:szCs w:val="32"/>
        </w:rPr>
        <w:t>——————————— ★ ———————————</w:t>
      </w:r>
    </w:p>
    <w:p>
      <w:pPr>
        <w:snapToGrid w:val="0"/>
        <w:spacing w:line="620" w:lineRule="exact"/>
        <w:ind w:firstLine="440" w:firstLineChars="100"/>
        <w:rPr>
          <w:rFonts w:ascii="方正小标宋简体" w:hAnsi="方正小标宋简体" w:eastAsia="方正小标宋简体" w:cs="方正小标宋简体"/>
          <w:i w:val="0"/>
          <w:iCs w:val="0"/>
          <w:sz w:val="44"/>
          <w:szCs w:val="44"/>
        </w:rPr>
      </w:pPr>
      <w:r>
        <w:rPr>
          <w:rFonts w:hint="eastAsia" w:ascii="方正小标宋简体" w:hAnsi="方正小标宋简体" w:eastAsia="方正小标宋简体" w:cs="方正小标宋简体"/>
          <w:i w:val="0"/>
          <w:iCs w:val="0"/>
          <w:sz w:val="44"/>
          <w:szCs w:val="44"/>
        </w:rPr>
        <w:t>郑州铁路职业技术学院学生组织负责人</w:t>
      </w:r>
    </w:p>
    <w:p>
      <w:pPr>
        <w:snapToGrid w:val="0"/>
        <w:spacing w:line="620" w:lineRule="exact"/>
        <w:ind w:firstLine="1760" w:firstLineChars="400"/>
        <w:rPr>
          <w:rFonts w:ascii="方正小标宋简体" w:hAnsi="方正小标宋简体" w:eastAsia="方正小标宋简体" w:cs="方正小标宋简体"/>
          <w:i w:val="0"/>
          <w:iCs w:val="0"/>
          <w:sz w:val="44"/>
          <w:szCs w:val="44"/>
        </w:rPr>
      </w:pPr>
      <w:r>
        <w:rPr>
          <w:rFonts w:hint="eastAsia" w:ascii="方正小标宋简体" w:hAnsi="方正小标宋简体" w:eastAsia="方正小标宋简体" w:cs="方正小标宋简体"/>
          <w:i w:val="0"/>
          <w:iCs w:val="0"/>
          <w:sz w:val="44"/>
          <w:szCs w:val="44"/>
        </w:rPr>
        <w:t>公开选拔工作实施方案</w:t>
      </w:r>
    </w:p>
    <w:p>
      <w:pPr>
        <w:pStyle w:val="3"/>
        <w:keepNext w:val="0"/>
        <w:keepLines w:val="0"/>
        <w:pageBreakBefore w:val="0"/>
        <w:widowControl w:val="0"/>
        <w:kinsoku/>
        <w:wordWrap/>
        <w:overflowPunct/>
        <w:topLinePunct w:val="0"/>
        <w:autoSpaceDE w:val="0"/>
        <w:autoSpaceDN w:val="0"/>
        <w:bidi w:val="0"/>
        <w:adjustRightInd/>
        <w:snapToGrid/>
        <w:spacing w:before="3" w:line="560" w:lineRule="exact"/>
        <w:ind w:right="327"/>
        <w:textAlignment w:val="auto"/>
        <w:rPr>
          <w:rFonts w:hint="eastAsia" w:ascii="仿宋_GB2312" w:hAnsi="仿宋_GB2312" w:eastAsia="仿宋_GB2312" w:cs="仿宋_GB2312"/>
          <w:i w:val="0"/>
          <w:iCs w:val="0"/>
          <w:spacing w:val="-6"/>
          <w:sz w:val="32"/>
          <w:szCs w:val="32"/>
        </w:rPr>
      </w:pPr>
      <w:r>
        <w:rPr>
          <w:rFonts w:hint="eastAsia" w:ascii="仿宋_GB2312" w:hAnsi="仿宋_GB2312" w:eastAsia="仿宋_GB2312" w:cs="仿宋_GB2312"/>
          <w:i w:val="0"/>
          <w:iCs w:val="0"/>
          <w:spacing w:val="-6"/>
          <w:sz w:val="32"/>
          <w:szCs w:val="32"/>
        </w:rPr>
        <w:t>各团总支、各学生组织，各团支部：</w:t>
      </w:r>
    </w:p>
    <w:p>
      <w:pPr>
        <w:pStyle w:val="3"/>
        <w:keepNext w:val="0"/>
        <w:keepLines w:val="0"/>
        <w:pageBreakBefore w:val="0"/>
        <w:widowControl w:val="0"/>
        <w:kinsoku/>
        <w:wordWrap/>
        <w:overflowPunct/>
        <w:topLinePunct w:val="0"/>
        <w:autoSpaceDE w:val="0"/>
        <w:autoSpaceDN w:val="0"/>
        <w:bidi w:val="0"/>
        <w:adjustRightInd/>
        <w:snapToGrid/>
        <w:spacing w:before="3" w:line="560" w:lineRule="exact"/>
        <w:ind w:left="106" w:right="327" w:firstLine="571"/>
        <w:textAlignment w:val="auto"/>
        <w:rPr>
          <w:rFonts w:hint="eastAsia" w:ascii="仿宋_GB2312" w:hAnsi="仿宋_GB2312" w:eastAsia="仿宋_GB2312" w:cs="仿宋_GB2312"/>
          <w:i w:val="0"/>
          <w:iCs w:val="0"/>
          <w:spacing w:val="-6"/>
          <w:sz w:val="32"/>
          <w:szCs w:val="32"/>
        </w:rPr>
      </w:pPr>
      <w:r>
        <w:rPr>
          <w:rFonts w:hint="eastAsia" w:ascii="仿宋_GB2312" w:hAnsi="仿宋_GB2312" w:eastAsia="仿宋_GB2312" w:cs="仿宋_GB2312"/>
          <w:i w:val="0"/>
          <w:iCs w:val="0"/>
          <w:spacing w:val="-6"/>
          <w:sz w:val="32"/>
          <w:szCs w:val="32"/>
        </w:rPr>
        <w:t>为深入贯彻落实习近平新时代中国特色社会主义思想和党的十九大精神，贯彻落实团的十八大精神</w:t>
      </w:r>
      <w:r>
        <w:rPr>
          <w:rFonts w:hint="eastAsia" w:ascii="仿宋_GB2312" w:hAnsi="仿宋_GB2312" w:eastAsia="仿宋_GB2312" w:cs="仿宋_GB2312"/>
          <w:i w:val="0"/>
          <w:iCs w:val="0"/>
          <w:spacing w:val="-6"/>
          <w:sz w:val="32"/>
          <w:szCs w:val="32"/>
          <w:lang w:eastAsia="zh-CN"/>
        </w:rPr>
        <w:t>和全国学联二十七大精神</w:t>
      </w:r>
      <w:r>
        <w:rPr>
          <w:rFonts w:hint="eastAsia" w:ascii="仿宋_GB2312" w:hAnsi="仿宋_GB2312" w:eastAsia="仿宋_GB2312" w:cs="仿宋_GB2312"/>
          <w:i w:val="0"/>
          <w:iCs w:val="0"/>
          <w:spacing w:val="-6"/>
          <w:sz w:val="32"/>
          <w:szCs w:val="32"/>
        </w:rPr>
        <w:t>，进一步加强学生干部队伍建设，更好地发挥学生组织服务和纽带职能</w:t>
      </w:r>
      <w:r>
        <w:rPr>
          <w:rFonts w:hint="eastAsia" w:ascii="仿宋_GB2312" w:hAnsi="仿宋_GB2312" w:eastAsia="仿宋_GB2312" w:cs="仿宋_GB2312"/>
          <w:i w:val="0"/>
          <w:iCs w:val="0"/>
          <w:spacing w:val="-6"/>
          <w:sz w:val="32"/>
          <w:szCs w:val="32"/>
          <w:lang w:eastAsia="zh-CN"/>
        </w:rPr>
        <w:t>，</w:t>
      </w:r>
      <w:r>
        <w:rPr>
          <w:rFonts w:hint="eastAsia" w:ascii="仿宋_GB2312" w:hAnsi="仿宋_GB2312" w:eastAsia="仿宋_GB2312" w:cs="仿宋_GB2312"/>
          <w:i w:val="0"/>
          <w:iCs w:val="0"/>
          <w:spacing w:val="-6"/>
          <w:sz w:val="32"/>
          <w:szCs w:val="32"/>
        </w:rPr>
        <w:t>结合我校学生组织工作实际，经</w:t>
      </w:r>
      <w:r>
        <w:rPr>
          <w:rFonts w:hint="eastAsia" w:ascii="仿宋_GB2312" w:hAnsi="仿宋_GB2312" w:eastAsia="仿宋_GB2312" w:cs="仿宋_GB2312"/>
          <w:i w:val="0"/>
          <w:iCs w:val="0"/>
          <w:spacing w:val="-6"/>
          <w:sz w:val="32"/>
          <w:szCs w:val="32"/>
          <w:lang w:eastAsia="zh-CN"/>
        </w:rPr>
        <w:t>党委学生工作部、</w:t>
      </w:r>
      <w:r>
        <w:rPr>
          <w:rFonts w:hint="eastAsia" w:ascii="仿宋_GB2312" w:hAnsi="仿宋_GB2312" w:eastAsia="仿宋_GB2312" w:cs="仿宋_GB2312"/>
          <w:i w:val="0"/>
          <w:iCs w:val="0"/>
          <w:spacing w:val="-6"/>
          <w:sz w:val="32"/>
          <w:szCs w:val="32"/>
        </w:rPr>
        <w:t>校团委、校学生会研究，决定</w:t>
      </w:r>
      <w:r>
        <w:rPr>
          <w:rFonts w:hint="eastAsia" w:ascii="仿宋_GB2312" w:hAnsi="仿宋_GB2312" w:eastAsia="仿宋_GB2312" w:cs="仿宋_GB2312"/>
          <w:i w:val="0"/>
          <w:iCs w:val="0"/>
          <w:spacing w:val="-6"/>
          <w:sz w:val="32"/>
          <w:szCs w:val="32"/>
          <w:lang w:eastAsia="zh-CN"/>
        </w:rPr>
        <w:t>成立校级学生组织成员公开选拔委员会，</w:t>
      </w:r>
      <w:r>
        <w:rPr>
          <w:rFonts w:hint="eastAsia" w:ascii="仿宋_GB2312" w:hAnsi="仿宋_GB2312" w:eastAsia="仿宋_GB2312" w:cs="仿宋_GB2312"/>
          <w:i w:val="0"/>
          <w:iCs w:val="0"/>
          <w:spacing w:val="-6"/>
          <w:sz w:val="32"/>
          <w:szCs w:val="32"/>
        </w:rPr>
        <w:t>开展校级学生组织工作人员公开选拔工作。现将有关事宜通知如下：</w:t>
      </w:r>
    </w:p>
    <w:p>
      <w:pPr>
        <w:pStyle w:val="3"/>
        <w:keepNext w:val="0"/>
        <w:keepLines w:val="0"/>
        <w:pageBreakBefore w:val="0"/>
        <w:widowControl w:val="0"/>
        <w:kinsoku/>
        <w:wordWrap/>
        <w:overflowPunct/>
        <w:topLinePunct w:val="0"/>
        <w:autoSpaceDE w:val="0"/>
        <w:autoSpaceDN w:val="0"/>
        <w:bidi w:val="0"/>
        <w:adjustRightInd/>
        <w:snapToGrid/>
        <w:spacing w:before="7" w:line="560" w:lineRule="exact"/>
        <w:ind w:left="678"/>
        <w:textAlignment w:val="auto"/>
        <w:rPr>
          <w:rFonts w:hint="eastAsia" w:ascii="黑体" w:hAnsi="黑体" w:eastAsia="黑体" w:cs="黑体"/>
          <w:i w:val="0"/>
          <w:iCs w:val="0"/>
          <w:sz w:val="32"/>
          <w:szCs w:val="32"/>
        </w:rPr>
      </w:pPr>
      <w:r>
        <w:rPr>
          <w:rFonts w:hint="eastAsia" w:ascii="黑体" w:hAnsi="黑体" w:eastAsia="黑体" w:cs="黑体"/>
          <w:i w:val="0"/>
          <w:iCs w:val="0"/>
          <w:sz w:val="32"/>
          <w:szCs w:val="32"/>
        </w:rPr>
        <w:t>一、校级学生组织机构及岗位设置</w:t>
      </w:r>
    </w:p>
    <w:p>
      <w:pPr>
        <w:pStyle w:val="7"/>
        <w:keepNext w:val="0"/>
        <w:keepLines w:val="0"/>
        <w:pageBreakBefore w:val="0"/>
        <w:widowControl w:val="0"/>
        <w:numPr>
          <w:ilvl w:val="0"/>
          <w:numId w:val="0"/>
        </w:numPr>
        <w:tabs>
          <w:tab w:val="left" w:pos="940"/>
        </w:tabs>
        <w:kinsoku/>
        <w:wordWrap/>
        <w:overflowPunct/>
        <w:topLinePunct w:val="0"/>
        <w:autoSpaceDE w:val="0"/>
        <w:autoSpaceDN w:val="0"/>
        <w:bidi w:val="0"/>
        <w:adjustRightInd/>
        <w:snapToGrid/>
        <w:spacing w:before="2" w:after="0" w:line="560" w:lineRule="exact"/>
        <w:ind w:right="0" w:rightChars="0" w:firstLine="627" w:firstLineChars="200"/>
        <w:jc w:val="left"/>
        <w:textAlignment w:val="auto"/>
        <w:rPr>
          <w:rFonts w:hint="eastAsia" w:ascii="仿宋_GB2312" w:hAnsi="仿宋_GB2312" w:eastAsia="仿宋_GB2312" w:cs="仿宋_GB2312"/>
          <w:b/>
          <w:bCs/>
          <w:i w:val="0"/>
          <w:iCs w:val="0"/>
          <w:sz w:val="32"/>
          <w:szCs w:val="32"/>
        </w:rPr>
      </w:pPr>
      <w:r>
        <w:rPr>
          <w:rFonts w:hint="eastAsia" w:ascii="仿宋_GB2312" w:hAnsi="仿宋_GB2312" w:eastAsia="仿宋_GB2312" w:cs="仿宋_GB2312"/>
          <w:b/>
          <w:bCs/>
          <w:i w:val="0"/>
          <w:iCs w:val="0"/>
          <w:spacing w:val="-4"/>
          <w:sz w:val="32"/>
          <w:szCs w:val="32"/>
          <w:lang w:val="en-US" w:eastAsia="zh-CN"/>
        </w:rPr>
        <w:t>1.</w:t>
      </w:r>
      <w:r>
        <w:rPr>
          <w:rFonts w:hint="eastAsia" w:ascii="仿宋_GB2312" w:hAnsi="仿宋_GB2312" w:eastAsia="仿宋_GB2312" w:cs="仿宋_GB2312"/>
          <w:b/>
          <w:bCs/>
          <w:i w:val="0"/>
          <w:iCs w:val="0"/>
          <w:spacing w:val="-4"/>
          <w:sz w:val="32"/>
          <w:szCs w:val="32"/>
        </w:rPr>
        <w:t>机构设置</w:t>
      </w:r>
    </w:p>
    <w:p>
      <w:pPr>
        <w:pStyle w:val="3"/>
        <w:keepNext w:val="0"/>
        <w:keepLines w:val="0"/>
        <w:pageBreakBefore w:val="0"/>
        <w:widowControl w:val="0"/>
        <w:kinsoku/>
        <w:wordWrap/>
        <w:overflowPunct/>
        <w:topLinePunct w:val="0"/>
        <w:autoSpaceDE w:val="0"/>
        <w:autoSpaceDN w:val="0"/>
        <w:bidi w:val="0"/>
        <w:adjustRightInd/>
        <w:snapToGrid/>
        <w:spacing w:before="3" w:line="560" w:lineRule="exact"/>
        <w:ind w:left="106" w:right="327" w:firstLine="571"/>
        <w:textAlignment w:val="auto"/>
        <w:rPr>
          <w:rFonts w:hint="eastAsia" w:ascii="仿宋_GB2312" w:hAnsi="仿宋_GB2312" w:eastAsia="仿宋_GB2312" w:cs="仿宋_GB2312"/>
          <w:i w:val="0"/>
          <w:iCs w:val="0"/>
          <w:sz w:val="32"/>
          <w:szCs w:val="32"/>
          <w:lang w:eastAsia="zh-CN"/>
        </w:rPr>
      </w:pPr>
      <w:r>
        <w:rPr>
          <w:rFonts w:hint="eastAsia" w:ascii="仿宋_GB2312" w:hAnsi="仿宋_GB2312" w:eastAsia="仿宋_GB2312" w:cs="仿宋_GB2312"/>
          <w:i w:val="0"/>
          <w:iCs w:val="0"/>
          <w:spacing w:val="-6"/>
          <w:sz w:val="32"/>
          <w:szCs w:val="32"/>
        </w:rPr>
        <w:t>团的工作部门：组织部、宣传部、青年媒体运营中心、社团</w:t>
      </w:r>
      <w:r>
        <w:rPr>
          <w:rFonts w:hint="eastAsia" w:ascii="仿宋_GB2312" w:hAnsi="仿宋_GB2312" w:eastAsia="仿宋_GB2312" w:cs="仿宋_GB2312"/>
          <w:i w:val="0"/>
          <w:iCs w:val="0"/>
          <w:spacing w:val="-5"/>
          <w:sz w:val="32"/>
          <w:szCs w:val="32"/>
        </w:rPr>
        <w:t>部、创新创业部</w:t>
      </w:r>
      <w:r>
        <w:rPr>
          <w:rFonts w:hint="eastAsia" w:ascii="仿宋_GB2312" w:hAnsi="仿宋_GB2312" w:eastAsia="仿宋_GB2312" w:cs="仿宋_GB2312"/>
          <w:i w:val="0"/>
          <w:iCs w:val="0"/>
          <w:spacing w:val="-5"/>
          <w:sz w:val="32"/>
          <w:szCs w:val="32"/>
          <w:lang w:eastAsia="zh-CN"/>
        </w:rPr>
        <w:t>。</w:t>
      </w:r>
    </w:p>
    <w:p>
      <w:pPr>
        <w:pStyle w:val="3"/>
        <w:keepNext w:val="0"/>
        <w:keepLines w:val="0"/>
        <w:pageBreakBefore w:val="0"/>
        <w:widowControl w:val="0"/>
        <w:kinsoku/>
        <w:wordWrap/>
        <w:overflowPunct/>
        <w:topLinePunct w:val="0"/>
        <w:autoSpaceDE w:val="0"/>
        <w:autoSpaceDN w:val="0"/>
        <w:bidi w:val="0"/>
        <w:adjustRightInd/>
        <w:snapToGrid/>
        <w:spacing w:before="5" w:line="560" w:lineRule="exact"/>
        <w:ind w:left="106" w:right="327" w:firstLine="571"/>
        <w:jc w:val="left"/>
        <w:textAlignment w:val="auto"/>
        <w:rPr>
          <w:rFonts w:hint="eastAsia" w:ascii="仿宋_GB2312" w:hAnsi="仿宋_GB2312" w:eastAsia="仿宋_GB2312" w:cs="仿宋_GB2312"/>
          <w:i w:val="0"/>
          <w:iCs w:val="0"/>
          <w:sz w:val="32"/>
          <w:szCs w:val="32"/>
          <w:lang w:eastAsia="zh-CN"/>
        </w:rPr>
      </w:pPr>
      <w:r>
        <w:rPr>
          <w:rFonts w:hint="eastAsia" w:ascii="仿宋_GB2312" w:hAnsi="仿宋_GB2312" w:eastAsia="仿宋_GB2312" w:cs="仿宋_GB2312"/>
          <w:i w:val="0"/>
          <w:iCs w:val="0"/>
          <w:spacing w:val="-6"/>
          <w:sz w:val="32"/>
          <w:szCs w:val="32"/>
        </w:rPr>
        <w:t>学生会组织：主席团、办公室、青年发展部、权益服务部、</w:t>
      </w:r>
      <w:r>
        <w:rPr>
          <w:rFonts w:hint="eastAsia" w:ascii="仿宋_GB2312" w:hAnsi="仿宋_GB2312" w:eastAsia="仿宋_GB2312" w:cs="仿宋_GB2312"/>
          <w:i w:val="0"/>
          <w:iCs w:val="0"/>
          <w:spacing w:val="-4"/>
          <w:sz w:val="32"/>
          <w:szCs w:val="32"/>
        </w:rPr>
        <w:t>文艺体育部</w:t>
      </w:r>
      <w:r>
        <w:rPr>
          <w:rFonts w:hint="eastAsia" w:ascii="仿宋_GB2312" w:hAnsi="仿宋_GB2312" w:eastAsia="仿宋_GB2312" w:cs="仿宋_GB2312"/>
          <w:i w:val="0"/>
          <w:iCs w:val="0"/>
          <w:spacing w:val="-4"/>
          <w:sz w:val="32"/>
          <w:szCs w:val="32"/>
          <w:lang w:eastAsia="zh-CN"/>
        </w:rPr>
        <w:t>。</w:t>
      </w:r>
    </w:p>
    <w:p>
      <w:pPr>
        <w:pStyle w:val="3"/>
        <w:keepNext w:val="0"/>
        <w:keepLines w:val="0"/>
        <w:pageBreakBefore w:val="0"/>
        <w:widowControl w:val="0"/>
        <w:kinsoku/>
        <w:wordWrap/>
        <w:overflowPunct/>
        <w:topLinePunct w:val="0"/>
        <w:autoSpaceDE w:val="0"/>
        <w:autoSpaceDN w:val="0"/>
        <w:bidi w:val="0"/>
        <w:adjustRightInd/>
        <w:snapToGrid/>
        <w:spacing w:before="4" w:line="560" w:lineRule="exact"/>
        <w:ind w:left="678"/>
        <w:jc w:val="left"/>
        <w:textAlignment w:val="auto"/>
        <w:rPr>
          <w:rFonts w:hint="eastAsia" w:ascii="仿宋_GB2312" w:hAnsi="仿宋_GB2312" w:eastAsia="仿宋_GB2312" w:cs="仿宋_GB2312"/>
          <w:i w:val="0"/>
          <w:iCs w:val="0"/>
          <w:sz w:val="32"/>
          <w:szCs w:val="32"/>
          <w:lang w:eastAsia="zh-CN"/>
        </w:rPr>
      </w:pPr>
      <w:r>
        <w:rPr>
          <w:rFonts w:hint="eastAsia" w:ascii="仿宋_GB2312" w:hAnsi="仿宋_GB2312" w:eastAsia="仿宋_GB2312" w:cs="仿宋_GB2312"/>
          <w:i w:val="0"/>
          <w:iCs w:val="0"/>
          <w:sz w:val="32"/>
          <w:szCs w:val="32"/>
        </w:rPr>
        <w:t>其他学生组织：青年志愿者协会、红十字会学生服务队</w:t>
      </w:r>
      <w:r>
        <w:rPr>
          <w:rFonts w:hint="eastAsia" w:ascii="仿宋_GB2312" w:hAnsi="仿宋_GB2312" w:eastAsia="仿宋_GB2312" w:cs="仿宋_GB2312"/>
          <w:i w:val="0"/>
          <w:iCs w:val="0"/>
          <w:sz w:val="32"/>
          <w:szCs w:val="32"/>
          <w:lang w:eastAsia="zh-CN"/>
        </w:rPr>
        <w:t>。</w:t>
      </w:r>
    </w:p>
    <w:p>
      <w:pPr>
        <w:pStyle w:val="7"/>
        <w:keepNext w:val="0"/>
        <w:keepLines w:val="0"/>
        <w:pageBreakBefore w:val="0"/>
        <w:widowControl w:val="0"/>
        <w:numPr>
          <w:ilvl w:val="0"/>
          <w:numId w:val="0"/>
        </w:numPr>
        <w:tabs>
          <w:tab w:val="left" w:pos="997"/>
        </w:tabs>
        <w:kinsoku/>
        <w:wordWrap/>
        <w:overflowPunct/>
        <w:topLinePunct w:val="0"/>
        <w:autoSpaceDE w:val="0"/>
        <w:autoSpaceDN w:val="0"/>
        <w:bidi w:val="0"/>
        <w:adjustRightInd/>
        <w:snapToGrid/>
        <w:spacing w:before="5" w:after="0" w:line="560" w:lineRule="exact"/>
        <w:ind w:right="330" w:rightChars="0" w:firstLine="587" w:firstLineChars="200"/>
        <w:jc w:val="left"/>
        <w:textAlignment w:val="auto"/>
        <w:rPr>
          <w:rFonts w:hint="eastAsia" w:ascii="仿宋_GB2312" w:hAnsi="仿宋_GB2312" w:eastAsia="仿宋_GB2312" w:cs="仿宋_GB2312"/>
          <w:i w:val="0"/>
          <w:iCs w:val="0"/>
          <w:sz w:val="32"/>
          <w:szCs w:val="32"/>
        </w:rPr>
      </w:pPr>
      <w:r>
        <w:rPr>
          <w:rFonts w:hint="eastAsia" w:ascii="仿宋_GB2312" w:hAnsi="仿宋_GB2312" w:eastAsia="仿宋_GB2312" w:cs="仿宋_GB2312"/>
          <w:b/>
          <w:bCs/>
          <w:i w:val="0"/>
          <w:iCs w:val="0"/>
          <w:spacing w:val="-6"/>
          <w:w w:val="95"/>
          <w:sz w:val="32"/>
          <w:szCs w:val="32"/>
          <w:lang w:val="en-US" w:eastAsia="zh-CN"/>
        </w:rPr>
        <w:t>2.</w:t>
      </w:r>
      <w:r>
        <w:rPr>
          <w:rFonts w:hint="eastAsia" w:ascii="仿宋_GB2312" w:hAnsi="仿宋_GB2312" w:eastAsia="仿宋_GB2312" w:cs="仿宋_GB2312"/>
          <w:b/>
          <w:bCs/>
          <w:i w:val="0"/>
          <w:iCs w:val="0"/>
          <w:spacing w:val="-6"/>
          <w:w w:val="95"/>
          <w:sz w:val="32"/>
          <w:szCs w:val="32"/>
        </w:rPr>
        <w:t>岗位设置要求</w:t>
      </w:r>
      <w:r>
        <w:rPr>
          <w:rFonts w:hint="eastAsia" w:ascii="仿宋_GB2312" w:hAnsi="仿宋_GB2312" w:eastAsia="仿宋_GB2312" w:cs="仿宋_GB2312"/>
          <w:b w:val="0"/>
          <w:bCs w:val="0"/>
          <w:i w:val="0"/>
          <w:iCs w:val="0"/>
          <w:spacing w:val="-6"/>
          <w:w w:val="95"/>
          <w:sz w:val="32"/>
          <w:szCs w:val="32"/>
        </w:rPr>
        <w:t>：</w:t>
      </w:r>
      <w:r>
        <w:rPr>
          <w:rFonts w:hint="eastAsia" w:ascii="仿宋_GB2312" w:hAnsi="仿宋_GB2312" w:eastAsia="仿宋_GB2312" w:cs="仿宋_GB2312"/>
          <w:i w:val="0"/>
          <w:iCs w:val="0"/>
          <w:spacing w:val="-6"/>
          <w:sz w:val="32"/>
          <w:szCs w:val="32"/>
          <w:lang w:val="zh-CN" w:eastAsia="zh-CN" w:bidi="zh-CN"/>
        </w:rPr>
        <w:t>坚持精简原则。校级学生会工作人员不超过</w:t>
      </w:r>
      <w:r>
        <w:rPr>
          <w:rFonts w:hint="eastAsia" w:ascii="仿宋_GB2312" w:hAnsi="仿宋_GB2312" w:eastAsia="仿宋_GB2312" w:cs="仿宋_GB2312"/>
          <w:i w:val="0"/>
          <w:iCs w:val="0"/>
          <w:spacing w:val="-6"/>
          <w:sz w:val="32"/>
          <w:szCs w:val="32"/>
          <w:lang w:val="en-US" w:eastAsia="zh-CN" w:bidi="zh-CN"/>
        </w:rPr>
        <w:t>40</w:t>
      </w:r>
      <w:r>
        <w:rPr>
          <w:rFonts w:hint="eastAsia" w:ascii="仿宋_GB2312" w:hAnsi="仿宋_GB2312" w:eastAsia="仿宋_GB2312" w:cs="仿宋_GB2312"/>
          <w:i w:val="0"/>
          <w:iCs w:val="0"/>
          <w:spacing w:val="-6"/>
          <w:sz w:val="32"/>
          <w:szCs w:val="32"/>
          <w:lang w:val="zh-CN" w:eastAsia="zh-CN" w:bidi="zh-CN"/>
        </w:rPr>
        <w:t>人。主席团成员不超过</w:t>
      </w:r>
      <w:r>
        <w:rPr>
          <w:rFonts w:hint="eastAsia" w:ascii="仿宋_GB2312" w:hAnsi="仿宋_GB2312" w:eastAsia="仿宋_GB2312" w:cs="仿宋_GB2312"/>
          <w:i w:val="0"/>
          <w:iCs w:val="0"/>
          <w:spacing w:val="-6"/>
          <w:sz w:val="32"/>
          <w:szCs w:val="32"/>
          <w:lang w:val="en-US" w:eastAsia="zh-CN" w:bidi="zh-CN"/>
        </w:rPr>
        <w:t>5</w:t>
      </w:r>
      <w:r>
        <w:rPr>
          <w:rFonts w:hint="eastAsia" w:ascii="仿宋_GB2312" w:hAnsi="仿宋_GB2312" w:eastAsia="仿宋_GB2312" w:cs="仿宋_GB2312"/>
          <w:i w:val="0"/>
          <w:iCs w:val="0"/>
          <w:spacing w:val="-6"/>
          <w:sz w:val="32"/>
          <w:szCs w:val="32"/>
          <w:lang w:val="zh-CN" w:eastAsia="zh-CN" w:bidi="zh-CN"/>
        </w:rPr>
        <w:t>人；每个工作部门成员设负责人</w:t>
      </w:r>
      <w:r>
        <w:rPr>
          <w:rFonts w:hint="eastAsia" w:ascii="仿宋_GB2312" w:hAnsi="仿宋_GB2312" w:eastAsia="仿宋_GB2312" w:cs="仿宋_GB2312"/>
          <w:i w:val="0"/>
          <w:iCs w:val="0"/>
          <w:spacing w:val="-6"/>
          <w:sz w:val="32"/>
          <w:szCs w:val="32"/>
          <w:lang w:val="en-US" w:eastAsia="zh-CN" w:bidi="zh-CN"/>
        </w:rPr>
        <w:t>2</w:t>
      </w:r>
      <w:r>
        <w:rPr>
          <w:rFonts w:hint="eastAsia" w:ascii="仿宋_GB2312" w:hAnsi="仿宋_GB2312" w:eastAsia="仿宋_GB2312" w:cs="仿宋_GB2312"/>
          <w:i w:val="0"/>
          <w:iCs w:val="0"/>
          <w:spacing w:val="-6"/>
          <w:sz w:val="32"/>
          <w:szCs w:val="32"/>
          <w:lang w:val="zh-CN" w:eastAsia="zh-CN" w:bidi="zh-CN"/>
        </w:rPr>
        <w:t>至</w:t>
      </w:r>
      <w:r>
        <w:rPr>
          <w:rFonts w:hint="eastAsia" w:ascii="仿宋_GB2312" w:hAnsi="仿宋_GB2312" w:eastAsia="仿宋_GB2312" w:cs="仿宋_GB2312"/>
          <w:i w:val="0"/>
          <w:iCs w:val="0"/>
          <w:spacing w:val="-6"/>
          <w:sz w:val="32"/>
          <w:szCs w:val="32"/>
          <w:lang w:val="en-US" w:eastAsia="zh-CN" w:bidi="zh-CN"/>
        </w:rPr>
        <w:t>3</w:t>
      </w:r>
      <w:r>
        <w:rPr>
          <w:rFonts w:hint="eastAsia" w:ascii="仿宋_GB2312" w:hAnsi="仿宋_GB2312" w:eastAsia="仿宋_GB2312" w:cs="仿宋_GB2312"/>
          <w:i w:val="0"/>
          <w:iCs w:val="0"/>
          <w:spacing w:val="-6"/>
          <w:sz w:val="32"/>
          <w:szCs w:val="32"/>
          <w:lang w:val="zh-CN" w:eastAsia="zh-CN" w:bidi="zh-CN"/>
        </w:rPr>
        <w:t>人，工作人员一般不超过</w:t>
      </w:r>
      <w:r>
        <w:rPr>
          <w:rFonts w:hint="eastAsia" w:ascii="仿宋_GB2312" w:hAnsi="仿宋_GB2312" w:eastAsia="仿宋_GB2312" w:cs="仿宋_GB2312"/>
          <w:i w:val="0"/>
          <w:iCs w:val="0"/>
          <w:spacing w:val="-6"/>
          <w:sz w:val="32"/>
          <w:szCs w:val="32"/>
          <w:lang w:val="en-US" w:eastAsia="zh-CN" w:bidi="zh-CN"/>
        </w:rPr>
        <w:t>6</w:t>
      </w:r>
      <w:r>
        <w:rPr>
          <w:rFonts w:hint="eastAsia" w:ascii="仿宋_GB2312" w:hAnsi="仿宋_GB2312" w:eastAsia="仿宋_GB2312" w:cs="仿宋_GB2312"/>
          <w:i w:val="0"/>
          <w:iCs w:val="0"/>
          <w:spacing w:val="-6"/>
          <w:sz w:val="32"/>
          <w:szCs w:val="32"/>
          <w:lang w:val="zh-CN" w:eastAsia="zh-CN" w:bidi="zh-CN"/>
        </w:rPr>
        <w:t>人。（具体岗位设置见附件1）</w:t>
      </w:r>
    </w:p>
    <w:p>
      <w:pPr>
        <w:pStyle w:val="3"/>
        <w:keepNext w:val="0"/>
        <w:keepLines w:val="0"/>
        <w:pageBreakBefore w:val="0"/>
        <w:widowControl w:val="0"/>
        <w:kinsoku/>
        <w:wordWrap/>
        <w:overflowPunct/>
        <w:topLinePunct w:val="0"/>
        <w:autoSpaceDE w:val="0"/>
        <w:autoSpaceDN w:val="0"/>
        <w:bidi w:val="0"/>
        <w:adjustRightInd/>
        <w:snapToGrid/>
        <w:spacing w:before="10" w:line="560" w:lineRule="exact"/>
        <w:ind w:left="678"/>
        <w:textAlignment w:val="auto"/>
        <w:rPr>
          <w:rFonts w:hint="eastAsia" w:ascii="黑体" w:hAnsi="黑体" w:eastAsia="黑体" w:cs="黑体"/>
          <w:i w:val="0"/>
          <w:iCs w:val="0"/>
          <w:sz w:val="32"/>
          <w:szCs w:val="32"/>
          <w:lang w:eastAsia="zh-CN"/>
        </w:rPr>
      </w:pPr>
      <w:r>
        <w:rPr>
          <w:rFonts w:hint="eastAsia" w:ascii="黑体" w:hAnsi="黑体" w:eastAsia="黑体" w:cs="黑体"/>
          <w:i w:val="0"/>
          <w:iCs w:val="0"/>
          <w:sz w:val="32"/>
          <w:szCs w:val="32"/>
        </w:rPr>
        <w:t>二、</w:t>
      </w:r>
      <w:r>
        <w:rPr>
          <w:rFonts w:hint="eastAsia" w:ascii="黑体" w:hAnsi="黑体" w:eastAsia="黑体" w:cs="黑体"/>
          <w:i w:val="0"/>
          <w:iCs w:val="0"/>
          <w:sz w:val="32"/>
          <w:szCs w:val="32"/>
          <w:lang w:eastAsia="zh-CN"/>
        </w:rPr>
        <w:t>组织职能</w:t>
      </w:r>
    </w:p>
    <w:p>
      <w:pPr>
        <w:pStyle w:val="3"/>
        <w:keepNext w:val="0"/>
        <w:keepLines w:val="0"/>
        <w:pageBreakBefore w:val="0"/>
        <w:widowControl w:val="0"/>
        <w:kinsoku/>
        <w:wordWrap/>
        <w:overflowPunct/>
        <w:topLinePunct w:val="0"/>
        <w:autoSpaceDE w:val="0"/>
        <w:autoSpaceDN w:val="0"/>
        <w:bidi w:val="0"/>
        <w:adjustRightInd/>
        <w:snapToGrid/>
        <w:spacing w:before="84" w:line="560" w:lineRule="exact"/>
        <w:ind w:right="208" w:firstLine="612" w:firstLineChars="200"/>
        <w:jc w:val="both"/>
        <w:textAlignment w:val="auto"/>
        <w:rPr>
          <w:rFonts w:hint="eastAsia" w:ascii="仿宋_GB2312" w:hAnsi="仿宋_GB2312" w:eastAsia="仿宋_GB2312" w:cs="仿宋_GB2312"/>
          <w:i w:val="0"/>
          <w:iCs w:val="0"/>
          <w:spacing w:val="-7"/>
          <w:sz w:val="32"/>
          <w:szCs w:val="32"/>
          <w:lang w:val="zh-CN" w:eastAsia="zh-CN" w:bidi="zh-CN"/>
        </w:rPr>
      </w:pPr>
      <w:r>
        <w:rPr>
          <w:rFonts w:hint="eastAsia" w:ascii="仿宋_GB2312" w:hAnsi="仿宋_GB2312" w:eastAsia="仿宋_GB2312" w:cs="仿宋_GB2312"/>
          <w:i w:val="0"/>
          <w:iCs w:val="0"/>
          <w:spacing w:val="-7"/>
          <w:sz w:val="32"/>
          <w:szCs w:val="32"/>
          <w:lang w:val="zh-CN" w:eastAsia="zh-CN" w:bidi="zh-CN"/>
        </w:rPr>
        <w:t>各学生组织是学校联系广大同学的桥梁和纽带，以习近平新时代中国特色社会主义思想为指导，聚焦政治引领，服务同学思想成长需求；强化价值倡导，服务同学精神文化需求；助力学生成长，服务同学全面发展需求；解决实际困难，服务同学校园文化需求。</w:t>
      </w:r>
    </w:p>
    <w:p>
      <w:pPr>
        <w:pStyle w:val="3"/>
        <w:keepNext w:val="0"/>
        <w:keepLines w:val="0"/>
        <w:pageBreakBefore w:val="0"/>
        <w:widowControl w:val="0"/>
        <w:kinsoku/>
        <w:wordWrap/>
        <w:overflowPunct/>
        <w:topLinePunct w:val="0"/>
        <w:autoSpaceDE w:val="0"/>
        <w:autoSpaceDN w:val="0"/>
        <w:bidi w:val="0"/>
        <w:adjustRightInd/>
        <w:snapToGrid/>
        <w:spacing w:before="12" w:line="560" w:lineRule="exact"/>
        <w:ind w:left="678"/>
        <w:textAlignment w:val="auto"/>
        <w:rPr>
          <w:rFonts w:hint="eastAsia" w:ascii="黑体" w:hAnsi="黑体" w:eastAsia="黑体" w:cs="黑体"/>
          <w:i w:val="0"/>
          <w:iCs w:val="0"/>
          <w:sz w:val="32"/>
          <w:szCs w:val="32"/>
        </w:rPr>
      </w:pPr>
      <w:r>
        <w:rPr>
          <w:rFonts w:hint="eastAsia" w:ascii="黑体" w:hAnsi="黑体" w:eastAsia="黑体" w:cs="黑体"/>
          <w:i w:val="0"/>
          <w:iCs w:val="0"/>
          <w:sz w:val="32"/>
          <w:szCs w:val="32"/>
        </w:rPr>
        <w:t>三、校级学生组织工作人员公开选拔</w:t>
      </w:r>
    </w:p>
    <w:p>
      <w:pPr>
        <w:pStyle w:val="3"/>
        <w:keepNext w:val="0"/>
        <w:keepLines w:val="0"/>
        <w:pageBreakBefore w:val="0"/>
        <w:widowControl w:val="0"/>
        <w:kinsoku/>
        <w:wordWrap/>
        <w:overflowPunct/>
        <w:topLinePunct w:val="0"/>
        <w:autoSpaceDE w:val="0"/>
        <w:autoSpaceDN w:val="0"/>
        <w:bidi w:val="0"/>
        <w:adjustRightInd/>
        <w:snapToGrid/>
        <w:spacing w:before="2" w:line="560" w:lineRule="exact"/>
        <w:ind w:left="678"/>
        <w:textAlignment w:val="auto"/>
        <w:rPr>
          <w:rFonts w:hint="eastAsia" w:ascii="楷体" w:hAnsi="楷体" w:eastAsia="楷体" w:cs="楷体"/>
          <w:i w:val="0"/>
          <w:iCs w:val="0"/>
          <w:sz w:val="32"/>
          <w:szCs w:val="32"/>
        </w:rPr>
      </w:pPr>
      <w:r>
        <w:rPr>
          <w:rFonts w:hint="eastAsia" w:ascii="楷体" w:hAnsi="楷体" w:eastAsia="楷体" w:cs="楷体"/>
          <w:i w:val="0"/>
          <w:iCs w:val="0"/>
          <w:sz w:val="32"/>
          <w:szCs w:val="32"/>
        </w:rPr>
        <w:t>（一）工作原则</w:t>
      </w:r>
    </w:p>
    <w:p>
      <w:pPr>
        <w:pStyle w:val="3"/>
        <w:keepNext w:val="0"/>
        <w:keepLines w:val="0"/>
        <w:pageBreakBefore w:val="0"/>
        <w:widowControl w:val="0"/>
        <w:kinsoku/>
        <w:wordWrap/>
        <w:overflowPunct/>
        <w:topLinePunct w:val="0"/>
        <w:autoSpaceDE w:val="0"/>
        <w:autoSpaceDN w:val="0"/>
        <w:bidi w:val="0"/>
        <w:adjustRightInd/>
        <w:snapToGrid/>
        <w:spacing w:before="2" w:line="560" w:lineRule="exact"/>
        <w:ind w:left="735"/>
        <w:textAlignment w:val="auto"/>
        <w:rPr>
          <w:rFonts w:hint="eastAsia" w:ascii="仿宋_GB2312" w:hAnsi="仿宋_GB2312" w:eastAsia="仿宋_GB2312" w:cs="仿宋_GB2312"/>
          <w:i w:val="0"/>
          <w:iCs w:val="0"/>
          <w:sz w:val="32"/>
          <w:szCs w:val="32"/>
          <w:lang w:eastAsia="zh-CN"/>
        </w:rPr>
      </w:pPr>
      <w:r>
        <w:rPr>
          <w:rFonts w:hint="eastAsia" w:ascii="仿宋_GB2312" w:hAnsi="仿宋_GB2312" w:eastAsia="仿宋_GB2312" w:cs="仿宋_GB2312"/>
          <w:i w:val="0"/>
          <w:iCs w:val="0"/>
          <w:sz w:val="32"/>
          <w:szCs w:val="32"/>
          <w:lang w:eastAsia="zh-CN"/>
        </w:rPr>
        <w:t>以德为先、注重成绩、综合考察、公开选拔。</w:t>
      </w:r>
    </w:p>
    <w:p>
      <w:pPr>
        <w:pStyle w:val="3"/>
        <w:keepNext w:val="0"/>
        <w:keepLines w:val="0"/>
        <w:pageBreakBefore w:val="0"/>
        <w:widowControl w:val="0"/>
        <w:kinsoku/>
        <w:wordWrap/>
        <w:overflowPunct/>
        <w:topLinePunct w:val="0"/>
        <w:autoSpaceDE w:val="0"/>
        <w:autoSpaceDN w:val="0"/>
        <w:bidi w:val="0"/>
        <w:adjustRightInd/>
        <w:snapToGrid/>
        <w:spacing w:before="2" w:line="560" w:lineRule="exact"/>
        <w:ind w:firstLine="640" w:firstLineChars="200"/>
        <w:textAlignment w:val="auto"/>
        <w:rPr>
          <w:rFonts w:hint="eastAsia" w:ascii="楷体" w:hAnsi="楷体" w:eastAsia="楷体" w:cs="楷体"/>
          <w:i w:val="0"/>
          <w:iCs w:val="0"/>
          <w:sz w:val="32"/>
          <w:szCs w:val="32"/>
          <w:highlight w:val="none"/>
        </w:rPr>
      </w:pPr>
      <w:r>
        <w:rPr>
          <w:rFonts w:hint="eastAsia" w:ascii="楷体" w:hAnsi="楷体" w:eastAsia="楷体" w:cs="楷体"/>
          <w:i w:val="0"/>
          <w:iCs w:val="0"/>
          <w:sz w:val="32"/>
          <w:szCs w:val="32"/>
          <w:highlight w:val="none"/>
        </w:rPr>
        <w:t>（二）选拔条件</w:t>
      </w:r>
    </w:p>
    <w:p>
      <w:pPr>
        <w:pStyle w:val="7"/>
        <w:keepNext w:val="0"/>
        <w:keepLines w:val="0"/>
        <w:pageBreakBefore w:val="0"/>
        <w:widowControl w:val="0"/>
        <w:numPr>
          <w:ilvl w:val="0"/>
          <w:numId w:val="0"/>
        </w:numPr>
        <w:tabs>
          <w:tab w:val="left" w:pos="997"/>
        </w:tabs>
        <w:kinsoku/>
        <w:wordWrap/>
        <w:overflowPunct/>
        <w:topLinePunct w:val="0"/>
        <w:autoSpaceDE w:val="0"/>
        <w:autoSpaceDN w:val="0"/>
        <w:bidi w:val="0"/>
        <w:adjustRightInd/>
        <w:snapToGrid/>
        <w:spacing w:before="2" w:after="0" w:line="560" w:lineRule="exact"/>
        <w:ind w:right="270" w:rightChars="0" w:firstLine="620" w:firstLineChars="200"/>
        <w:jc w:val="both"/>
        <w:textAlignment w:val="auto"/>
        <w:rPr>
          <w:rFonts w:hint="eastAsia" w:ascii="仿宋_GB2312" w:hAnsi="仿宋_GB2312" w:eastAsia="仿宋_GB2312" w:cs="仿宋_GB2312"/>
          <w:i w:val="0"/>
          <w:iCs w:val="0"/>
          <w:sz w:val="32"/>
          <w:szCs w:val="32"/>
        </w:rPr>
      </w:pPr>
      <w:r>
        <w:rPr>
          <w:rFonts w:hint="eastAsia" w:ascii="仿宋_GB2312" w:hAnsi="仿宋_GB2312" w:eastAsia="仿宋_GB2312" w:cs="仿宋_GB2312"/>
          <w:i w:val="0"/>
          <w:iCs w:val="0"/>
          <w:spacing w:val="-5"/>
          <w:sz w:val="32"/>
          <w:szCs w:val="32"/>
          <w:lang w:val="en-US" w:eastAsia="zh-CN"/>
        </w:rPr>
        <w:t>1.</w:t>
      </w:r>
      <w:r>
        <w:rPr>
          <w:rFonts w:hint="eastAsia" w:ascii="仿宋_GB2312" w:hAnsi="仿宋_GB2312" w:eastAsia="仿宋_GB2312" w:cs="仿宋_GB2312"/>
          <w:i w:val="0"/>
          <w:iCs w:val="0"/>
          <w:spacing w:val="-5"/>
          <w:sz w:val="32"/>
          <w:szCs w:val="32"/>
          <w:lang w:eastAsia="zh-CN"/>
        </w:rPr>
        <w:t>参聘人员</w:t>
      </w:r>
      <w:r>
        <w:rPr>
          <w:rFonts w:hint="eastAsia" w:ascii="仿宋_GB2312" w:hAnsi="仿宋_GB2312" w:eastAsia="仿宋_GB2312" w:cs="仿宋_GB2312"/>
          <w:i w:val="0"/>
          <w:iCs w:val="0"/>
          <w:spacing w:val="-5"/>
          <w:sz w:val="32"/>
          <w:szCs w:val="32"/>
        </w:rPr>
        <w:t>应当为共产党员或共青团员，理想信念坚</w:t>
      </w:r>
      <w:r>
        <w:rPr>
          <w:rFonts w:hint="eastAsia" w:ascii="仿宋_GB2312" w:hAnsi="仿宋_GB2312" w:eastAsia="仿宋_GB2312" w:cs="仿宋_GB2312"/>
          <w:i w:val="0"/>
          <w:iCs w:val="0"/>
          <w:spacing w:val="-6"/>
          <w:w w:val="95"/>
          <w:sz w:val="32"/>
          <w:szCs w:val="32"/>
        </w:rPr>
        <w:t>定，热爱和拥护中国共产党，具有强烈的爱国意识、爱国情感，</w:t>
      </w:r>
      <w:r>
        <w:rPr>
          <w:rFonts w:hint="eastAsia" w:ascii="仿宋_GB2312" w:hAnsi="仿宋_GB2312" w:eastAsia="仿宋_GB2312" w:cs="仿宋_GB2312"/>
          <w:i w:val="0"/>
          <w:iCs w:val="0"/>
          <w:spacing w:val="-5"/>
          <w:sz w:val="32"/>
          <w:szCs w:val="32"/>
        </w:rPr>
        <w:t>积极弘扬和践行社会主义核心价值观。</w:t>
      </w:r>
    </w:p>
    <w:p>
      <w:pPr>
        <w:pStyle w:val="7"/>
        <w:keepNext w:val="0"/>
        <w:keepLines w:val="0"/>
        <w:pageBreakBefore w:val="0"/>
        <w:widowControl w:val="0"/>
        <w:numPr>
          <w:ilvl w:val="0"/>
          <w:numId w:val="0"/>
        </w:numPr>
        <w:tabs>
          <w:tab w:val="left" w:pos="997"/>
        </w:tabs>
        <w:kinsoku/>
        <w:wordWrap/>
        <w:overflowPunct/>
        <w:topLinePunct w:val="0"/>
        <w:autoSpaceDE w:val="0"/>
        <w:autoSpaceDN w:val="0"/>
        <w:bidi w:val="0"/>
        <w:adjustRightInd/>
        <w:snapToGrid/>
        <w:spacing w:before="8" w:after="0" w:line="560" w:lineRule="exact"/>
        <w:ind w:right="330" w:rightChars="0" w:firstLine="584" w:firstLineChars="200"/>
        <w:jc w:val="both"/>
        <w:textAlignment w:val="auto"/>
        <w:rPr>
          <w:rFonts w:hint="eastAsia" w:ascii="仿宋_GB2312" w:hAnsi="仿宋_GB2312" w:eastAsia="仿宋_GB2312" w:cs="仿宋_GB2312"/>
          <w:i w:val="0"/>
          <w:iCs w:val="0"/>
          <w:spacing w:val="-7"/>
          <w:sz w:val="32"/>
          <w:szCs w:val="32"/>
          <w:lang w:val="zh-CN" w:eastAsia="zh-CN" w:bidi="zh-CN"/>
        </w:rPr>
      </w:pPr>
      <w:r>
        <w:rPr>
          <w:rFonts w:hint="eastAsia" w:ascii="仿宋_GB2312" w:hAnsi="仿宋_GB2312" w:eastAsia="仿宋_GB2312" w:cs="仿宋_GB2312"/>
          <w:i w:val="0"/>
          <w:iCs w:val="0"/>
          <w:spacing w:val="-6"/>
          <w:w w:val="95"/>
          <w:sz w:val="32"/>
          <w:szCs w:val="32"/>
          <w:lang w:val="en-US" w:eastAsia="zh-CN"/>
        </w:rPr>
        <w:t>2.</w:t>
      </w:r>
      <w:r>
        <w:rPr>
          <w:rFonts w:hint="eastAsia" w:ascii="仿宋_GB2312" w:hAnsi="仿宋_GB2312" w:eastAsia="仿宋_GB2312" w:cs="仿宋_GB2312"/>
          <w:i w:val="0"/>
          <w:iCs w:val="0"/>
          <w:spacing w:val="-6"/>
          <w:w w:val="95"/>
          <w:sz w:val="32"/>
          <w:szCs w:val="32"/>
        </w:rPr>
        <w:t>学习成绩良好。能妥善处理工作与学习的关系，学习成绩</w:t>
      </w:r>
      <w:r>
        <w:rPr>
          <w:rFonts w:hint="eastAsia" w:ascii="仿宋_GB2312" w:hAnsi="仿宋_GB2312" w:eastAsia="仿宋_GB2312" w:cs="仿宋_GB2312"/>
          <w:i w:val="0"/>
          <w:iCs w:val="0"/>
          <w:spacing w:val="-9"/>
          <w:w w:val="105"/>
          <w:sz w:val="32"/>
          <w:szCs w:val="32"/>
        </w:rPr>
        <w:t>综合排名在本专业前</w:t>
      </w:r>
      <w:r>
        <w:rPr>
          <w:rFonts w:hint="eastAsia" w:ascii="仿宋_GB2312" w:hAnsi="仿宋_GB2312" w:eastAsia="仿宋_GB2312" w:cs="仿宋_GB2312"/>
          <w:i w:val="0"/>
          <w:iCs w:val="0"/>
          <w:spacing w:val="-3"/>
          <w:w w:val="105"/>
          <w:sz w:val="32"/>
          <w:szCs w:val="32"/>
        </w:rPr>
        <w:t>30%</w:t>
      </w:r>
      <w:r>
        <w:rPr>
          <w:rFonts w:hint="eastAsia" w:ascii="仿宋_GB2312" w:hAnsi="仿宋_GB2312" w:eastAsia="仿宋_GB2312" w:cs="仿宋_GB2312"/>
          <w:i w:val="0"/>
          <w:iCs w:val="0"/>
          <w:spacing w:val="-5"/>
          <w:w w:val="105"/>
          <w:sz w:val="32"/>
          <w:szCs w:val="32"/>
        </w:rPr>
        <w:t>以内</w:t>
      </w:r>
      <w:r>
        <w:rPr>
          <w:rFonts w:hint="eastAsia" w:ascii="仿宋_GB2312" w:hAnsi="仿宋_GB2312" w:eastAsia="仿宋_GB2312" w:cs="仿宋_GB2312"/>
          <w:i w:val="0"/>
          <w:iCs w:val="0"/>
          <w:spacing w:val="-3"/>
          <w:w w:val="105"/>
          <w:sz w:val="32"/>
          <w:szCs w:val="32"/>
          <w:lang w:eastAsia="zh-CN"/>
        </w:rPr>
        <w:t>（</w:t>
      </w:r>
      <w:r>
        <w:rPr>
          <w:rFonts w:hint="eastAsia" w:ascii="仿宋_GB2312" w:hAnsi="仿宋_GB2312" w:eastAsia="仿宋_GB2312" w:cs="仿宋_GB2312"/>
          <w:i w:val="0"/>
          <w:iCs w:val="0"/>
          <w:spacing w:val="-7"/>
          <w:sz w:val="32"/>
          <w:szCs w:val="32"/>
          <w:lang w:val="en-US" w:eastAsia="zh-CN" w:bidi="zh-CN"/>
        </w:rPr>
        <w:t>考试课总成绩在专业前30%或所有科目总成绩在专业前30%</w:t>
      </w:r>
      <w:r>
        <w:rPr>
          <w:rFonts w:hint="eastAsia" w:ascii="仿宋_GB2312" w:hAnsi="仿宋_GB2312" w:eastAsia="仿宋_GB2312" w:cs="仿宋_GB2312"/>
          <w:i w:val="0"/>
          <w:iCs w:val="0"/>
          <w:spacing w:val="-7"/>
          <w:sz w:val="32"/>
          <w:szCs w:val="32"/>
          <w:lang w:val="zh-CN" w:eastAsia="zh-CN" w:bidi="zh-CN"/>
        </w:rPr>
        <w:t>），且无课业不及格情况。</w:t>
      </w:r>
    </w:p>
    <w:p>
      <w:pPr>
        <w:pStyle w:val="7"/>
        <w:keepNext w:val="0"/>
        <w:keepLines w:val="0"/>
        <w:pageBreakBefore w:val="0"/>
        <w:widowControl w:val="0"/>
        <w:numPr>
          <w:ilvl w:val="0"/>
          <w:numId w:val="0"/>
        </w:numPr>
        <w:tabs>
          <w:tab w:val="left" w:pos="997"/>
        </w:tabs>
        <w:kinsoku/>
        <w:wordWrap/>
        <w:overflowPunct/>
        <w:topLinePunct w:val="0"/>
        <w:autoSpaceDE w:val="0"/>
        <w:autoSpaceDN w:val="0"/>
        <w:bidi w:val="0"/>
        <w:adjustRightInd/>
        <w:snapToGrid/>
        <w:spacing w:before="4" w:after="0" w:line="560" w:lineRule="exact"/>
        <w:ind w:right="270" w:rightChars="0" w:firstLine="612" w:firstLineChars="200"/>
        <w:jc w:val="both"/>
        <w:textAlignment w:val="auto"/>
        <w:rPr>
          <w:rFonts w:hint="eastAsia" w:ascii="仿宋_GB2312" w:hAnsi="仿宋_GB2312" w:eastAsia="仿宋_GB2312" w:cs="仿宋_GB2312"/>
          <w:i w:val="0"/>
          <w:iCs w:val="0"/>
          <w:spacing w:val="-7"/>
          <w:sz w:val="32"/>
          <w:szCs w:val="32"/>
          <w:lang w:val="zh-CN" w:eastAsia="zh-CN" w:bidi="zh-CN"/>
        </w:rPr>
      </w:pPr>
      <w:r>
        <w:rPr>
          <w:rFonts w:hint="eastAsia" w:ascii="仿宋_GB2312" w:hAnsi="仿宋_GB2312" w:eastAsia="仿宋_GB2312" w:cs="仿宋_GB2312"/>
          <w:i w:val="0"/>
          <w:iCs w:val="0"/>
          <w:spacing w:val="-7"/>
          <w:sz w:val="32"/>
          <w:szCs w:val="32"/>
          <w:lang w:val="en-US" w:eastAsia="zh-CN" w:bidi="zh-CN"/>
        </w:rPr>
        <w:t>3.</w:t>
      </w:r>
      <w:r>
        <w:rPr>
          <w:rFonts w:hint="eastAsia" w:ascii="仿宋_GB2312" w:hAnsi="仿宋_GB2312" w:eastAsia="仿宋_GB2312" w:cs="仿宋_GB2312"/>
          <w:i w:val="0"/>
          <w:iCs w:val="0"/>
          <w:spacing w:val="-7"/>
          <w:sz w:val="32"/>
          <w:szCs w:val="32"/>
          <w:lang w:val="zh-CN" w:eastAsia="zh-CN" w:bidi="zh-CN"/>
        </w:rPr>
        <w:t>品行端正、作风务实、乐于奉献，具有全心全意为广大同学服务的觉悟和能力。模范遵守校规校纪，无违纪违法行为，未受过纪律处分。</w:t>
      </w:r>
    </w:p>
    <w:p>
      <w:pPr>
        <w:pStyle w:val="7"/>
        <w:keepNext w:val="0"/>
        <w:keepLines w:val="0"/>
        <w:pageBreakBefore w:val="0"/>
        <w:widowControl w:val="0"/>
        <w:numPr>
          <w:ilvl w:val="0"/>
          <w:numId w:val="0"/>
        </w:numPr>
        <w:tabs>
          <w:tab w:val="left" w:pos="997"/>
        </w:tabs>
        <w:kinsoku/>
        <w:wordWrap/>
        <w:overflowPunct/>
        <w:topLinePunct w:val="0"/>
        <w:autoSpaceDE w:val="0"/>
        <w:autoSpaceDN w:val="0"/>
        <w:bidi w:val="0"/>
        <w:adjustRightInd/>
        <w:snapToGrid/>
        <w:spacing w:before="7" w:after="0" w:line="560" w:lineRule="exact"/>
        <w:ind w:right="270" w:rightChars="0" w:firstLine="612" w:firstLineChars="200"/>
        <w:jc w:val="both"/>
        <w:textAlignment w:val="auto"/>
        <w:rPr>
          <w:rFonts w:hint="eastAsia" w:ascii="仿宋_GB2312" w:hAnsi="仿宋_GB2312" w:eastAsia="仿宋_GB2312" w:cs="仿宋_GB2312"/>
          <w:i w:val="0"/>
          <w:iCs w:val="0"/>
          <w:spacing w:val="-7"/>
          <w:sz w:val="32"/>
          <w:szCs w:val="32"/>
          <w:lang w:val="zh-CN" w:eastAsia="zh-CN" w:bidi="zh-CN"/>
        </w:rPr>
      </w:pPr>
      <w:r>
        <w:rPr>
          <w:rFonts w:hint="eastAsia" w:ascii="仿宋_GB2312" w:hAnsi="仿宋_GB2312" w:eastAsia="仿宋_GB2312" w:cs="仿宋_GB2312"/>
          <w:i w:val="0"/>
          <w:iCs w:val="0"/>
          <w:spacing w:val="-7"/>
          <w:sz w:val="32"/>
          <w:szCs w:val="32"/>
          <w:lang w:val="en-US" w:eastAsia="zh-CN" w:bidi="zh-CN"/>
        </w:rPr>
        <w:t>4.</w:t>
      </w:r>
      <w:r>
        <w:rPr>
          <w:rFonts w:hint="eastAsia" w:ascii="仿宋_GB2312" w:hAnsi="仿宋_GB2312" w:eastAsia="仿宋_GB2312" w:cs="仿宋_GB2312"/>
          <w:i w:val="0"/>
          <w:iCs w:val="0"/>
          <w:spacing w:val="-7"/>
          <w:sz w:val="32"/>
          <w:szCs w:val="32"/>
          <w:lang w:val="zh-CN" w:eastAsia="zh-CN" w:bidi="zh-CN"/>
        </w:rPr>
        <w:t>能力素质突出，具有较强的组织协调能力和表达能力。了解团组织、学生会工作的基本规律和方法，有一定的理论基础。富有奉献精神和开拓创新精神，具有从事学生干部工作的基本素质，有学生组织工作经验者优先。</w:t>
      </w:r>
    </w:p>
    <w:p>
      <w:pPr>
        <w:pStyle w:val="7"/>
        <w:keepNext w:val="0"/>
        <w:keepLines w:val="0"/>
        <w:pageBreakBefore w:val="0"/>
        <w:widowControl w:val="0"/>
        <w:numPr>
          <w:ilvl w:val="0"/>
          <w:numId w:val="0"/>
        </w:numPr>
        <w:tabs>
          <w:tab w:val="left" w:pos="997"/>
        </w:tabs>
        <w:kinsoku/>
        <w:wordWrap/>
        <w:overflowPunct/>
        <w:topLinePunct w:val="0"/>
        <w:autoSpaceDE w:val="0"/>
        <w:autoSpaceDN w:val="0"/>
        <w:bidi w:val="0"/>
        <w:adjustRightInd/>
        <w:snapToGrid/>
        <w:spacing w:before="7" w:after="0" w:line="560" w:lineRule="exact"/>
        <w:ind w:right="270" w:rightChars="0" w:firstLine="612" w:firstLineChars="200"/>
        <w:jc w:val="both"/>
        <w:textAlignment w:val="auto"/>
        <w:rPr>
          <w:rFonts w:hint="eastAsia" w:ascii="仿宋_GB2312" w:hAnsi="仿宋_GB2312" w:eastAsia="仿宋_GB2312" w:cs="仿宋_GB2312"/>
          <w:i w:val="0"/>
          <w:iCs w:val="0"/>
          <w:spacing w:val="-7"/>
          <w:sz w:val="32"/>
          <w:szCs w:val="32"/>
          <w:lang w:val="zh-CN" w:eastAsia="zh-CN" w:bidi="zh-CN"/>
        </w:rPr>
      </w:pPr>
      <w:r>
        <w:rPr>
          <w:rFonts w:hint="eastAsia" w:ascii="仿宋_GB2312" w:hAnsi="仿宋_GB2312" w:eastAsia="仿宋_GB2312" w:cs="仿宋_GB2312"/>
          <w:i w:val="0"/>
          <w:iCs w:val="0"/>
          <w:spacing w:val="-7"/>
          <w:sz w:val="32"/>
          <w:szCs w:val="32"/>
          <w:lang w:val="zh-CN" w:eastAsia="zh-CN" w:bidi="zh-CN"/>
        </w:rPr>
        <w:t>5.身体健康，仪表端庄。具有从事学生干部工作的良好气质、形象和旺盛的工作精力。</w:t>
      </w:r>
    </w:p>
    <w:p>
      <w:pPr>
        <w:pStyle w:val="7"/>
        <w:keepNext w:val="0"/>
        <w:keepLines w:val="0"/>
        <w:pageBreakBefore w:val="0"/>
        <w:widowControl w:val="0"/>
        <w:numPr>
          <w:ilvl w:val="0"/>
          <w:numId w:val="0"/>
        </w:numPr>
        <w:tabs>
          <w:tab w:val="left" w:pos="997"/>
        </w:tabs>
        <w:kinsoku/>
        <w:wordWrap/>
        <w:overflowPunct/>
        <w:topLinePunct w:val="0"/>
        <w:autoSpaceDE w:val="0"/>
        <w:autoSpaceDN w:val="0"/>
        <w:bidi w:val="0"/>
        <w:adjustRightInd/>
        <w:snapToGrid/>
        <w:spacing w:before="2" w:after="0" w:line="560" w:lineRule="exact"/>
        <w:ind w:right="269" w:rightChars="0" w:firstLine="612" w:firstLineChars="200"/>
        <w:jc w:val="left"/>
        <w:textAlignment w:val="auto"/>
        <w:rPr>
          <w:rFonts w:hint="eastAsia" w:ascii="仿宋_GB2312" w:hAnsi="仿宋_GB2312" w:eastAsia="仿宋_GB2312" w:cs="仿宋_GB2312"/>
          <w:i w:val="0"/>
          <w:iCs w:val="0"/>
          <w:spacing w:val="-7"/>
          <w:sz w:val="32"/>
          <w:szCs w:val="32"/>
          <w:lang w:val="zh-CN" w:eastAsia="zh-CN" w:bidi="zh-CN"/>
        </w:rPr>
      </w:pPr>
      <w:r>
        <w:rPr>
          <w:rFonts w:hint="eastAsia" w:ascii="仿宋_GB2312" w:hAnsi="仿宋_GB2312" w:eastAsia="仿宋_GB2312" w:cs="仿宋_GB2312"/>
          <w:i w:val="0"/>
          <w:iCs w:val="0"/>
          <w:spacing w:val="-7"/>
          <w:sz w:val="32"/>
          <w:szCs w:val="32"/>
          <w:lang w:val="en-US" w:eastAsia="zh-CN" w:bidi="zh-CN"/>
        </w:rPr>
        <w:t>6.</w:t>
      </w:r>
      <w:r>
        <w:rPr>
          <w:rFonts w:hint="eastAsia" w:ascii="仿宋_GB2312" w:hAnsi="仿宋_GB2312" w:eastAsia="仿宋_GB2312" w:cs="仿宋_GB2312"/>
          <w:i w:val="0"/>
          <w:iCs w:val="0"/>
          <w:spacing w:val="-7"/>
          <w:sz w:val="32"/>
          <w:szCs w:val="32"/>
          <w:lang w:val="zh-CN" w:eastAsia="zh-CN" w:bidi="zh-CN"/>
        </w:rPr>
        <w:t>原则上竞聘校学生会主席团成员需要有较丰富的校、院学生组织工作经历。</w:t>
      </w:r>
    </w:p>
    <w:p>
      <w:pPr>
        <w:pStyle w:val="3"/>
        <w:keepNext w:val="0"/>
        <w:keepLines w:val="0"/>
        <w:pageBreakBefore w:val="0"/>
        <w:widowControl w:val="0"/>
        <w:kinsoku/>
        <w:wordWrap/>
        <w:overflowPunct/>
        <w:topLinePunct w:val="0"/>
        <w:autoSpaceDE w:val="0"/>
        <w:autoSpaceDN w:val="0"/>
        <w:bidi w:val="0"/>
        <w:adjustRightInd/>
        <w:snapToGrid/>
        <w:spacing w:before="5" w:line="560" w:lineRule="exact"/>
        <w:ind w:left="735"/>
        <w:jc w:val="both"/>
        <w:textAlignment w:val="auto"/>
        <w:rPr>
          <w:rFonts w:hint="eastAsia" w:ascii="楷体" w:hAnsi="楷体" w:eastAsia="楷体" w:cs="楷体"/>
          <w:i w:val="0"/>
          <w:iCs w:val="0"/>
          <w:sz w:val="32"/>
          <w:szCs w:val="32"/>
        </w:rPr>
      </w:pPr>
      <w:r>
        <w:rPr>
          <w:rFonts w:hint="eastAsia" w:ascii="楷体" w:hAnsi="楷体" w:eastAsia="楷体" w:cs="楷体"/>
          <w:i w:val="0"/>
          <w:iCs w:val="0"/>
          <w:sz w:val="32"/>
          <w:szCs w:val="32"/>
        </w:rPr>
        <w:t>（三）选拔程序</w:t>
      </w:r>
    </w:p>
    <w:p>
      <w:pPr>
        <w:pStyle w:val="7"/>
        <w:keepNext w:val="0"/>
        <w:keepLines w:val="0"/>
        <w:pageBreakBefore w:val="0"/>
        <w:widowControl w:val="0"/>
        <w:numPr>
          <w:ilvl w:val="0"/>
          <w:numId w:val="0"/>
        </w:numPr>
        <w:tabs>
          <w:tab w:val="left" w:pos="997"/>
        </w:tabs>
        <w:kinsoku/>
        <w:wordWrap/>
        <w:overflowPunct/>
        <w:topLinePunct w:val="0"/>
        <w:autoSpaceDE w:val="0"/>
        <w:autoSpaceDN w:val="0"/>
        <w:bidi w:val="0"/>
        <w:adjustRightInd/>
        <w:snapToGrid/>
        <w:spacing w:before="2" w:after="0" w:line="560" w:lineRule="exact"/>
        <w:ind w:right="327" w:rightChars="0" w:firstLine="584" w:firstLineChars="200"/>
        <w:jc w:val="both"/>
        <w:textAlignment w:val="auto"/>
        <w:rPr>
          <w:rFonts w:hint="eastAsia" w:ascii="仿宋_GB2312" w:hAnsi="仿宋_GB2312" w:eastAsia="仿宋_GB2312" w:cs="仿宋_GB2312"/>
          <w:i w:val="0"/>
          <w:iCs w:val="0"/>
          <w:sz w:val="32"/>
          <w:szCs w:val="32"/>
        </w:rPr>
      </w:pPr>
      <w:r>
        <w:rPr>
          <w:rFonts w:hint="eastAsia" w:ascii="仿宋_GB2312" w:hAnsi="仿宋_GB2312" w:eastAsia="仿宋_GB2312" w:cs="仿宋_GB2312"/>
          <w:i w:val="0"/>
          <w:iCs w:val="0"/>
          <w:spacing w:val="-6"/>
          <w:w w:val="95"/>
          <w:sz w:val="32"/>
          <w:szCs w:val="32"/>
          <w:lang w:val="en-US" w:eastAsia="zh-CN"/>
        </w:rPr>
        <w:t>1.</w:t>
      </w:r>
      <w:r>
        <w:rPr>
          <w:rFonts w:hint="eastAsia" w:ascii="仿宋_GB2312" w:hAnsi="仿宋_GB2312" w:eastAsia="仿宋_GB2312" w:cs="仿宋_GB2312"/>
          <w:i w:val="0"/>
          <w:iCs w:val="0"/>
          <w:spacing w:val="-6"/>
          <w:w w:val="95"/>
          <w:sz w:val="32"/>
          <w:szCs w:val="32"/>
        </w:rPr>
        <w:t>报名。填写《郑州铁路职业技术学院校级学生组织工作人</w:t>
      </w:r>
      <w:r>
        <w:rPr>
          <w:rFonts w:hint="eastAsia" w:ascii="仿宋_GB2312" w:hAnsi="仿宋_GB2312" w:eastAsia="仿宋_GB2312" w:cs="仿宋_GB2312"/>
          <w:i w:val="0"/>
          <w:iCs w:val="0"/>
          <w:spacing w:val="-5"/>
          <w:sz w:val="32"/>
          <w:szCs w:val="32"/>
        </w:rPr>
        <w:t>员公开选拔申请表》（</w:t>
      </w:r>
      <w:r>
        <w:rPr>
          <w:rFonts w:hint="eastAsia" w:ascii="仿宋_GB2312" w:hAnsi="仿宋_GB2312" w:eastAsia="仿宋_GB2312" w:cs="仿宋_GB2312"/>
          <w:i w:val="0"/>
          <w:iCs w:val="0"/>
          <w:spacing w:val="-8"/>
          <w:sz w:val="32"/>
          <w:szCs w:val="32"/>
        </w:rPr>
        <w:t>见附件</w:t>
      </w:r>
      <w:r>
        <w:rPr>
          <w:rFonts w:hint="eastAsia" w:ascii="仿宋_GB2312" w:hAnsi="仿宋_GB2312" w:eastAsia="仿宋_GB2312" w:cs="仿宋_GB2312"/>
          <w:i w:val="0"/>
          <w:iCs w:val="0"/>
          <w:spacing w:val="-8"/>
          <w:sz w:val="32"/>
          <w:szCs w:val="32"/>
          <w:lang w:val="en-US" w:eastAsia="zh-CN"/>
        </w:rPr>
        <w:t>2</w:t>
      </w:r>
      <w:r>
        <w:rPr>
          <w:rFonts w:hint="eastAsia" w:ascii="仿宋_GB2312" w:hAnsi="仿宋_GB2312" w:eastAsia="仿宋_GB2312" w:cs="仿宋_GB2312"/>
          <w:i w:val="0"/>
          <w:iCs w:val="0"/>
          <w:spacing w:val="-5"/>
          <w:sz w:val="32"/>
          <w:szCs w:val="32"/>
        </w:rPr>
        <w:t>，一式两份，打印版）</w:t>
      </w:r>
      <w:r>
        <w:rPr>
          <w:rFonts w:hint="eastAsia" w:ascii="仿宋_GB2312" w:hAnsi="仿宋_GB2312" w:eastAsia="仿宋_GB2312" w:cs="仿宋_GB2312"/>
          <w:i w:val="0"/>
          <w:iCs w:val="0"/>
          <w:spacing w:val="-8"/>
          <w:sz w:val="32"/>
          <w:szCs w:val="32"/>
        </w:rPr>
        <w:t>，经</w:t>
      </w:r>
      <w:r>
        <w:rPr>
          <w:rFonts w:hint="eastAsia" w:ascii="仿宋_GB2312" w:hAnsi="仿宋_GB2312" w:eastAsia="仿宋_GB2312" w:cs="仿宋_GB2312"/>
          <w:i w:val="0"/>
          <w:iCs w:val="0"/>
          <w:spacing w:val="-8"/>
          <w:sz w:val="32"/>
          <w:szCs w:val="32"/>
          <w:lang w:eastAsia="zh-CN"/>
        </w:rPr>
        <w:t>团支部推荐、</w:t>
      </w:r>
      <w:r>
        <w:rPr>
          <w:rFonts w:hint="eastAsia" w:ascii="仿宋_GB2312" w:hAnsi="仿宋_GB2312" w:eastAsia="仿宋_GB2312" w:cs="仿宋_GB2312"/>
          <w:i w:val="0"/>
          <w:iCs w:val="0"/>
          <w:spacing w:val="-8"/>
          <w:sz w:val="32"/>
          <w:szCs w:val="32"/>
        </w:rPr>
        <w:t>学院</w:t>
      </w:r>
      <w:r>
        <w:rPr>
          <w:rFonts w:hint="eastAsia" w:ascii="仿宋_GB2312" w:hAnsi="仿宋_GB2312" w:eastAsia="仿宋_GB2312" w:cs="仿宋_GB2312"/>
          <w:i w:val="0"/>
          <w:iCs w:val="0"/>
          <w:spacing w:val="-6"/>
          <w:sz w:val="32"/>
          <w:szCs w:val="32"/>
        </w:rPr>
        <w:t>团总支审核同意盖章后，于</w:t>
      </w:r>
      <w:r>
        <w:rPr>
          <w:rFonts w:hint="eastAsia" w:ascii="仿宋_GB2312" w:hAnsi="仿宋_GB2312" w:eastAsia="仿宋_GB2312" w:cs="仿宋_GB2312"/>
          <w:i w:val="0"/>
          <w:iCs w:val="0"/>
          <w:spacing w:val="-6"/>
          <w:sz w:val="32"/>
          <w:szCs w:val="32"/>
          <w:lang w:val="en-US" w:eastAsia="zh-CN"/>
        </w:rPr>
        <w:t>9</w:t>
      </w:r>
      <w:r>
        <w:rPr>
          <w:rFonts w:hint="eastAsia" w:ascii="仿宋_GB2312" w:hAnsi="仿宋_GB2312" w:eastAsia="仿宋_GB2312" w:cs="仿宋_GB2312"/>
          <w:i w:val="0"/>
          <w:iCs w:val="0"/>
          <w:spacing w:val="-4"/>
          <w:sz w:val="32"/>
          <w:szCs w:val="32"/>
        </w:rPr>
        <w:t>月</w:t>
      </w:r>
      <w:r>
        <w:rPr>
          <w:rFonts w:hint="eastAsia" w:ascii="仿宋_GB2312" w:hAnsi="仿宋_GB2312" w:eastAsia="仿宋_GB2312" w:cs="仿宋_GB2312"/>
          <w:i w:val="0"/>
          <w:iCs w:val="0"/>
          <w:spacing w:val="-4"/>
          <w:sz w:val="32"/>
          <w:szCs w:val="32"/>
          <w:lang w:val="en-US" w:eastAsia="zh-CN"/>
        </w:rPr>
        <w:t>18</w:t>
      </w:r>
      <w:r>
        <w:rPr>
          <w:rFonts w:hint="eastAsia" w:ascii="仿宋_GB2312" w:hAnsi="仿宋_GB2312" w:eastAsia="仿宋_GB2312" w:cs="仿宋_GB2312"/>
          <w:i w:val="0"/>
          <w:iCs w:val="0"/>
          <w:spacing w:val="-5"/>
          <w:sz w:val="32"/>
          <w:szCs w:val="32"/>
        </w:rPr>
        <w:t>日</w:t>
      </w:r>
      <w:r>
        <w:rPr>
          <w:rFonts w:hint="eastAsia" w:ascii="仿宋_GB2312" w:hAnsi="仿宋_GB2312" w:eastAsia="仿宋_GB2312" w:cs="仿宋_GB2312"/>
          <w:i w:val="0"/>
          <w:iCs w:val="0"/>
          <w:spacing w:val="-5"/>
          <w:sz w:val="32"/>
          <w:szCs w:val="32"/>
          <w:lang w:eastAsia="zh-CN"/>
        </w:rPr>
        <w:t>中午</w:t>
      </w:r>
      <w:r>
        <w:rPr>
          <w:rFonts w:hint="eastAsia" w:ascii="仿宋_GB2312" w:hAnsi="仿宋_GB2312" w:eastAsia="仿宋_GB2312" w:cs="仿宋_GB2312"/>
          <w:i w:val="0"/>
          <w:iCs w:val="0"/>
          <w:spacing w:val="-5"/>
          <w:sz w:val="32"/>
          <w:szCs w:val="32"/>
          <w:lang w:val="en-US" w:eastAsia="zh-CN"/>
        </w:rPr>
        <w:t>12点</w:t>
      </w:r>
      <w:r>
        <w:rPr>
          <w:rFonts w:hint="eastAsia" w:ascii="仿宋_GB2312" w:hAnsi="仿宋_GB2312" w:eastAsia="仿宋_GB2312" w:cs="仿宋_GB2312"/>
          <w:i w:val="0"/>
          <w:iCs w:val="0"/>
          <w:spacing w:val="-5"/>
          <w:sz w:val="32"/>
          <w:szCs w:val="32"/>
        </w:rPr>
        <w:t>前交至</w:t>
      </w:r>
      <w:r>
        <w:rPr>
          <w:rFonts w:hint="eastAsia" w:ascii="仿宋_GB2312" w:hAnsi="仿宋_GB2312" w:eastAsia="仿宋_GB2312" w:cs="仿宋_GB2312"/>
          <w:i w:val="0"/>
          <w:iCs w:val="0"/>
          <w:spacing w:val="-5"/>
          <w:sz w:val="32"/>
          <w:szCs w:val="32"/>
          <w:lang w:val="en-US" w:eastAsia="zh-CN"/>
        </w:rPr>
        <w:t>7</w:t>
      </w:r>
      <w:r>
        <w:rPr>
          <w:rFonts w:hint="eastAsia" w:ascii="仿宋_GB2312" w:hAnsi="仿宋_GB2312" w:eastAsia="仿宋_GB2312" w:cs="仿宋_GB2312"/>
          <w:i w:val="0"/>
          <w:iCs w:val="0"/>
          <w:spacing w:val="-5"/>
          <w:sz w:val="32"/>
          <w:szCs w:val="32"/>
        </w:rPr>
        <w:t>号楼</w:t>
      </w:r>
      <w:r>
        <w:rPr>
          <w:rFonts w:hint="eastAsia" w:ascii="仿宋_GB2312" w:hAnsi="仿宋_GB2312" w:eastAsia="仿宋_GB2312" w:cs="仿宋_GB2312"/>
          <w:i w:val="0"/>
          <w:iCs w:val="0"/>
          <w:spacing w:val="-5"/>
          <w:sz w:val="32"/>
          <w:szCs w:val="32"/>
          <w:lang w:val="en-US" w:eastAsia="zh-CN"/>
        </w:rPr>
        <w:t>118</w:t>
      </w:r>
      <w:r>
        <w:rPr>
          <w:rFonts w:hint="eastAsia" w:ascii="仿宋_GB2312" w:hAnsi="仿宋_GB2312" w:eastAsia="仿宋_GB2312" w:cs="仿宋_GB2312"/>
          <w:i w:val="0"/>
          <w:iCs w:val="0"/>
          <w:spacing w:val="-3"/>
          <w:sz w:val="32"/>
          <w:szCs w:val="32"/>
        </w:rPr>
        <w:t>房间</w:t>
      </w:r>
      <w:r>
        <w:rPr>
          <w:rFonts w:hint="eastAsia" w:ascii="仿宋_GB2312" w:hAnsi="仿宋_GB2312" w:eastAsia="仿宋_GB2312" w:cs="仿宋_GB2312"/>
          <w:i w:val="0"/>
          <w:iCs w:val="0"/>
          <w:sz w:val="32"/>
          <w:szCs w:val="32"/>
        </w:rPr>
        <w:t>（校团委组织部）。</w:t>
      </w:r>
    </w:p>
    <w:p>
      <w:pPr>
        <w:pStyle w:val="7"/>
        <w:keepNext w:val="0"/>
        <w:keepLines w:val="0"/>
        <w:pageBreakBefore w:val="0"/>
        <w:widowControl w:val="0"/>
        <w:numPr>
          <w:ilvl w:val="0"/>
          <w:numId w:val="0"/>
        </w:numPr>
        <w:tabs>
          <w:tab w:val="left" w:pos="997"/>
        </w:tabs>
        <w:kinsoku/>
        <w:wordWrap/>
        <w:overflowPunct/>
        <w:topLinePunct w:val="0"/>
        <w:autoSpaceDE w:val="0"/>
        <w:autoSpaceDN w:val="0"/>
        <w:bidi w:val="0"/>
        <w:adjustRightInd/>
        <w:snapToGrid/>
        <w:spacing w:before="2" w:after="0" w:line="560" w:lineRule="exact"/>
        <w:ind w:right="327" w:rightChars="0" w:firstLine="640" w:firstLineChars="200"/>
        <w:jc w:val="both"/>
        <w:textAlignment w:val="auto"/>
        <w:rPr>
          <w:rFonts w:hint="eastAsia" w:ascii="仿宋_GB2312" w:hAnsi="仿宋_GB2312" w:eastAsia="仿宋_GB2312" w:cs="仿宋_GB2312"/>
          <w:i w:val="0"/>
          <w:iCs w:val="0"/>
          <w:w w:val="105"/>
          <w:sz w:val="32"/>
          <w:szCs w:val="32"/>
          <w:lang w:val="en-US" w:eastAsia="zh-CN"/>
        </w:rPr>
      </w:pPr>
      <w:r>
        <w:rPr>
          <w:rFonts w:hint="eastAsia" w:ascii="仿宋_GB2312" w:hAnsi="仿宋_GB2312" w:eastAsia="仿宋_GB2312" w:cs="仿宋_GB2312"/>
          <w:i w:val="0"/>
          <w:iCs w:val="0"/>
          <w:sz w:val="32"/>
          <w:szCs w:val="32"/>
        </w:rPr>
        <w:t>联系人：</w:t>
      </w:r>
      <w:r>
        <w:rPr>
          <w:rFonts w:hint="eastAsia" w:ascii="仿宋_GB2312" w:hAnsi="仿宋_GB2312" w:eastAsia="仿宋_GB2312" w:cs="仿宋_GB2312"/>
          <w:i w:val="0"/>
          <w:iCs w:val="0"/>
          <w:sz w:val="32"/>
          <w:szCs w:val="32"/>
          <w:lang w:val="en-US" w:eastAsia="zh-CN"/>
        </w:rPr>
        <w:t xml:space="preserve">李  皓           </w:t>
      </w:r>
      <w:r>
        <w:rPr>
          <w:rFonts w:hint="eastAsia" w:ascii="仿宋_GB2312" w:hAnsi="仿宋_GB2312" w:eastAsia="仿宋_GB2312" w:cs="仿宋_GB2312"/>
          <w:i w:val="0"/>
          <w:iCs w:val="0"/>
          <w:w w:val="105"/>
          <w:sz w:val="32"/>
          <w:szCs w:val="32"/>
        </w:rPr>
        <w:t>办公电话：</w:t>
      </w:r>
      <w:r>
        <w:rPr>
          <w:rFonts w:hint="eastAsia" w:ascii="仿宋_GB2312" w:hAnsi="仿宋_GB2312" w:eastAsia="仿宋_GB2312" w:cs="仿宋_GB2312"/>
          <w:i w:val="0"/>
          <w:iCs w:val="0"/>
          <w:w w:val="105"/>
          <w:sz w:val="32"/>
          <w:szCs w:val="32"/>
          <w:lang w:val="en-US" w:eastAsia="zh-CN"/>
        </w:rPr>
        <w:t>60867942</w:t>
      </w:r>
    </w:p>
    <w:p>
      <w:pPr>
        <w:pStyle w:val="7"/>
        <w:keepNext w:val="0"/>
        <w:keepLines w:val="0"/>
        <w:pageBreakBefore w:val="0"/>
        <w:widowControl w:val="0"/>
        <w:numPr>
          <w:ilvl w:val="0"/>
          <w:numId w:val="0"/>
        </w:numPr>
        <w:tabs>
          <w:tab w:val="left" w:pos="997"/>
        </w:tabs>
        <w:kinsoku/>
        <w:wordWrap/>
        <w:overflowPunct/>
        <w:topLinePunct w:val="0"/>
        <w:autoSpaceDE w:val="0"/>
        <w:autoSpaceDN w:val="0"/>
        <w:bidi w:val="0"/>
        <w:adjustRightInd/>
        <w:snapToGrid/>
        <w:spacing w:before="2" w:after="0" w:line="560" w:lineRule="exact"/>
        <w:ind w:right="327" w:rightChars="0" w:firstLine="672" w:firstLineChars="200"/>
        <w:jc w:val="both"/>
        <w:textAlignment w:val="auto"/>
        <w:rPr>
          <w:rFonts w:hint="eastAsia" w:ascii="仿宋_GB2312" w:hAnsi="仿宋_GB2312" w:eastAsia="仿宋_GB2312" w:cs="仿宋_GB2312"/>
          <w:i w:val="0"/>
          <w:iCs w:val="0"/>
          <w:spacing w:val="-4"/>
          <w:sz w:val="32"/>
          <w:szCs w:val="32"/>
        </w:rPr>
      </w:pPr>
      <w:r>
        <w:rPr>
          <w:rFonts w:hint="eastAsia" w:ascii="仿宋_GB2312" w:hAnsi="仿宋_GB2312" w:eastAsia="仿宋_GB2312" w:cs="仿宋_GB2312"/>
          <w:i w:val="0"/>
          <w:iCs w:val="0"/>
          <w:w w:val="105"/>
          <w:sz w:val="32"/>
          <w:szCs w:val="32"/>
          <w:lang w:val="en-US" w:eastAsia="zh-CN"/>
        </w:rPr>
        <w:t>2.</w:t>
      </w:r>
      <w:r>
        <w:rPr>
          <w:rFonts w:hint="eastAsia" w:ascii="仿宋_GB2312" w:hAnsi="仿宋_GB2312" w:eastAsia="仿宋_GB2312" w:cs="仿宋_GB2312"/>
          <w:i w:val="0"/>
          <w:iCs w:val="0"/>
          <w:spacing w:val="-6"/>
          <w:w w:val="95"/>
          <w:sz w:val="32"/>
          <w:szCs w:val="32"/>
        </w:rPr>
        <w:t>资格审查。</w:t>
      </w:r>
      <w:r>
        <w:rPr>
          <w:rFonts w:hint="eastAsia" w:ascii="仿宋_GB2312" w:hAnsi="仿宋_GB2312" w:eastAsia="仿宋_GB2312" w:cs="仿宋_GB2312"/>
          <w:i w:val="0"/>
          <w:iCs w:val="0"/>
          <w:spacing w:val="-6"/>
          <w:w w:val="95"/>
          <w:sz w:val="32"/>
          <w:szCs w:val="32"/>
          <w:lang w:eastAsia="zh-CN"/>
        </w:rPr>
        <w:t>校级学生组织成员公开选拔委员会</w:t>
      </w:r>
      <w:r>
        <w:rPr>
          <w:rFonts w:hint="eastAsia" w:ascii="仿宋_GB2312" w:hAnsi="仿宋_GB2312" w:eastAsia="仿宋_GB2312" w:cs="仿宋_GB2312"/>
          <w:i w:val="0"/>
          <w:iCs w:val="0"/>
          <w:spacing w:val="-6"/>
          <w:w w:val="95"/>
          <w:sz w:val="32"/>
          <w:szCs w:val="32"/>
        </w:rPr>
        <w:t>依据资格条件对报名者进行</w:t>
      </w:r>
      <w:r>
        <w:rPr>
          <w:rFonts w:hint="eastAsia" w:ascii="仿宋_GB2312" w:hAnsi="仿宋_GB2312" w:eastAsia="仿宋_GB2312" w:cs="仿宋_GB2312"/>
          <w:i w:val="0"/>
          <w:iCs w:val="0"/>
          <w:spacing w:val="-4"/>
          <w:sz w:val="32"/>
          <w:szCs w:val="32"/>
        </w:rPr>
        <w:t>资格审查。</w:t>
      </w:r>
    </w:p>
    <w:p>
      <w:pPr>
        <w:pStyle w:val="7"/>
        <w:keepNext w:val="0"/>
        <w:keepLines w:val="0"/>
        <w:pageBreakBefore w:val="0"/>
        <w:widowControl w:val="0"/>
        <w:numPr>
          <w:ilvl w:val="0"/>
          <w:numId w:val="0"/>
        </w:numPr>
        <w:tabs>
          <w:tab w:val="left" w:pos="997"/>
        </w:tabs>
        <w:kinsoku/>
        <w:wordWrap/>
        <w:overflowPunct/>
        <w:topLinePunct w:val="0"/>
        <w:autoSpaceDE w:val="0"/>
        <w:autoSpaceDN w:val="0"/>
        <w:bidi w:val="0"/>
        <w:adjustRightInd/>
        <w:snapToGrid/>
        <w:spacing w:before="2" w:after="0" w:line="560" w:lineRule="exact"/>
        <w:ind w:right="327" w:rightChars="0" w:firstLine="624" w:firstLineChars="200"/>
        <w:jc w:val="left"/>
        <w:textAlignment w:val="auto"/>
        <w:rPr>
          <w:rFonts w:hint="eastAsia" w:ascii="仿宋_GB2312" w:hAnsi="仿宋_GB2312" w:eastAsia="仿宋_GB2312" w:cs="仿宋_GB2312"/>
          <w:i w:val="0"/>
          <w:iCs w:val="0"/>
          <w:sz w:val="32"/>
          <w:szCs w:val="32"/>
        </w:rPr>
      </w:pPr>
      <w:r>
        <w:rPr>
          <w:rFonts w:hint="eastAsia" w:ascii="仿宋_GB2312" w:hAnsi="仿宋_GB2312" w:eastAsia="仿宋_GB2312" w:cs="仿宋_GB2312"/>
          <w:i w:val="0"/>
          <w:iCs w:val="0"/>
          <w:spacing w:val="-4"/>
          <w:sz w:val="32"/>
          <w:szCs w:val="32"/>
          <w:lang w:val="en-US" w:eastAsia="zh-CN"/>
        </w:rPr>
        <w:t>3.</w:t>
      </w:r>
      <w:r>
        <w:rPr>
          <w:rFonts w:hint="eastAsia" w:ascii="仿宋_GB2312" w:hAnsi="仿宋_GB2312" w:eastAsia="仿宋_GB2312" w:cs="仿宋_GB2312"/>
          <w:i w:val="0"/>
          <w:iCs w:val="0"/>
          <w:sz w:val="32"/>
          <w:szCs w:val="32"/>
        </w:rPr>
        <w:t>笔试。</w:t>
      </w:r>
      <w:r>
        <w:rPr>
          <w:rFonts w:hint="eastAsia" w:ascii="仿宋_GB2312" w:hAnsi="仿宋_GB2312" w:eastAsia="仿宋_GB2312" w:cs="仿宋_GB2312"/>
          <w:i w:val="0"/>
          <w:iCs w:val="0"/>
          <w:sz w:val="32"/>
          <w:szCs w:val="32"/>
          <w:lang w:val="en-US" w:eastAsia="zh-CN"/>
        </w:rPr>
        <w:t>9</w:t>
      </w:r>
      <w:r>
        <w:rPr>
          <w:rFonts w:hint="eastAsia" w:ascii="仿宋_GB2312" w:hAnsi="仿宋_GB2312" w:eastAsia="仿宋_GB2312" w:cs="仿宋_GB2312"/>
          <w:i w:val="0"/>
          <w:iCs w:val="0"/>
          <w:sz w:val="32"/>
          <w:szCs w:val="32"/>
        </w:rPr>
        <w:t>月</w:t>
      </w:r>
      <w:r>
        <w:rPr>
          <w:rFonts w:hint="eastAsia" w:ascii="仿宋_GB2312" w:hAnsi="仿宋_GB2312" w:eastAsia="仿宋_GB2312" w:cs="仿宋_GB2312"/>
          <w:i w:val="0"/>
          <w:iCs w:val="0"/>
          <w:sz w:val="32"/>
          <w:szCs w:val="32"/>
          <w:lang w:val="en-US" w:eastAsia="zh-CN"/>
        </w:rPr>
        <w:t>19</w:t>
      </w:r>
      <w:r>
        <w:rPr>
          <w:rFonts w:hint="eastAsia" w:ascii="仿宋_GB2312" w:hAnsi="仿宋_GB2312" w:eastAsia="仿宋_GB2312" w:cs="仿宋_GB2312"/>
          <w:i w:val="0"/>
          <w:iCs w:val="0"/>
          <w:sz w:val="32"/>
          <w:szCs w:val="32"/>
        </w:rPr>
        <w:t>日</w:t>
      </w:r>
      <w:r>
        <w:rPr>
          <w:rFonts w:hint="eastAsia" w:ascii="仿宋_GB2312" w:hAnsi="仿宋_GB2312" w:eastAsia="仿宋_GB2312" w:cs="仿宋_GB2312"/>
          <w:i w:val="0"/>
          <w:iCs w:val="0"/>
          <w:sz w:val="32"/>
          <w:szCs w:val="32"/>
          <w:lang w:eastAsia="zh-CN"/>
        </w:rPr>
        <w:t>（</w:t>
      </w:r>
      <w:r>
        <w:rPr>
          <w:rFonts w:hint="eastAsia" w:ascii="仿宋_GB2312" w:hAnsi="仿宋_GB2312" w:eastAsia="仿宋_GB2312" w:cs="仿宋_GB2312"/>
          <w:i w:val="0"/>
          <w:iCs w:val="0"/>
          <w:sz w:val="32"/>
          <w:szCs w:val="32"/>
          <w:lang w:val="en-US" w:eastAsia="zh-CN"/>
        </w:rPr>
        <w:t>周六</w:t>
      </w:r>
      <w:r>
        <w:rPr>
          <w:rFonts w:hint="eastAsia" w:ascii="仿宋_GB2312" w:hAnsi="仿宋_GB2312" w:eastAsia="仿宋_GB2312" w:cs="仿宋_GB2312"/>
          <w:i w:val="0"/>
          <w:iCs w:val="0"/>
          <w:sz w:val="32"/>
          <w:szCs w:val="32"/>
          <w:lang w:eastAsia="zh-CN"/>
        </w:rPr>
        <w:t>）</w:t>
      </w:r>
      <w:r>
        <w:rPr>
          <w:rFonts w:hint="eastAsia" w:ascii="仿宋_GB2312" w:hAnsi="仿宋_GB2312" w:eastAsia="仿宋_GB2312" w:cs="仿宋_GB2312"/>
          <w:i w:val="0"/>
          <w:iCs w:val="0"/>
          <w:sz w:val="32"/>
          <w:szCs w:val="32"/>
        </w:rPr>
        <w:t>下午</w:t>
      </w:r>
      <w:r>
        <w:rPr>
          <w:rFonts w:hint="eastAsia" w:ascii="仿宋_GB2312" w:hAnsi="仿宋_GB2312" w:eastAsia="仿宋_GB2312" w:cs="仿宋_GB2312"/>
          <w:i w:val="0"/>
          <w:iCs w:val="0"/>
          <w:sz w:val="32"/>
          <w:szCs w:val="32"/>
          <w:lang w:val="en-US" w:eastAsia="zh-CN"/>
        </w:rPr>
        <w:t>15:00</w:t>
      </w:r>
      <w:r>
        <w:rPr>
          <w:rFonts w:hint="eastAsia" w:ascii="仿宋_GB2312" w:hAnsi="仿宋_GB2312" w:eastAsia="仿宋_GB2312" w:cs="仿宋_GB2312"/>
          <w:i w:val="0"/>
          <w:iCs w:val="0"/>
          <w:sz w:val="32"/>
          <w:szCs w:val="32"/>
          <w:lang w:eastAsia="zh-CN"/>
        </w:rPr>
        <w:t>—</w:t>
      </w:r>
      <w:r>
        <w:rPr>
          <w:rFonts w:hint="eastAsia" w:ascii="仿宋_GB2312" w:hAnsi="仿宋_GB2312" w:eastAsia="仿宋_GB2312" w:cs="仿宋_GB2312"/>
          <w:i w:val="0"/>
          <w:iCs w:val="0"/>
          <w:sz w:val="32"/>
          <w:szCs w:val="32"/>
          <w:lang w:val="en-US" w:eastAsia="zh-CN"/>
        </w:rPr>
        <w:t>17:00</w:t>
      </w:r>
      <w:r>
        <w:rPr>
          <w:rFonts w:hint="eastAsia" w:ascii="仿宋_GB2312" w:hAnsi="仿宋_GB2312" w:eastAsia="仿宋_GB2312" w:cs="仿宋_GB2312"/>
          <w:i w:val="0"/>
          <w:iCs w:val="0"/>
          <w:sz w:val="32"/>
          <w:szCs w:val="32"/>
        </w:rPr>
        <w:t>。参加人员：通过资格审查人员。（考场另行通知）</w:t>
      </w:r>
    </w:p>
    <w:p>
      <w:pPr>
        <w:pStyle w:val="7"/>
        <w:keepNext w:val="0"/>
        <w:keepLines w:val="0"/>
        <w:pageBreakBefore w:val="0"/>
        <w:widowControl w:val="0"/>
        <w:numPr>
          <w:ilvl w:val="0"/>
          <w:numId w:val="0"/>
        </w:numPr>
        <w:tabs>
          <w:tab w:val="left" w:pos="997"/>
        </w:tabs>
        <w:kinsoku/>
        <w:wordWrap/>
        <w:overflowPunct/>
        <w:topLinePunct w:val="0"/>
        <w:autoSpaceDE w:val="0"/>
        <w:autoSpaceDN w:val="0"/>
        <w:bidi w:val="0"/>
        <w:adjustRightInd/>
        <w:snapToGrid/>
        <w:spacing w:before="2" w:after="0" w:line="560" w:lineRule="exact"/>
        <w:ind w:right="327" w:rightChars="0" w:firstLine="640" w:firstLineChars="200"/>
        <w:jc w:val="left"/>
        <w:textAlignment w:val="auto"/>
        <w:rPr>
          <w:rFonts w:hint="eastAsia" w:ascii="仿宋_GB2312" w:hAnsi="仿宋_GB2312" w:eastAsia="仿宋_GB2312" w:cs="仿宋_GB2312"/>
          <w:i w:val="0"/>
          <w:iCs w:val="0"/>
          <w:spacing w:val="-5"/>
          <w:sz w:val="32"/>
          <w:szCs w:val="32"/>
        </w:rPr>
      </w:pPr>
      <w:r>
        <w:rPr>
          <w:rFonts w:hint="eastAsia" w:ascii="仿宋_GB2312" w:hAnsi="仿宋_GB2312" w:eastAsia="仿宋_GB2312" w:cs="仿宋_GB2312"/>
          <w:i w:val="0"/>
          <w:iCs w:val="0"/>
          <w:sz w:val="32"/>
          <w:szCs w:val="32"/>
          <w:lang w:val="en-US" w:eastAsia="zh-CN"/>
        </w:rPr>
        <w:t>4.</w:t>
      </w:r>
      <w:r>
        <w:rPr>
          <w:rFonts w:hint="eastAsia" w:ascii="仿宋_GB2312" w:hAnsi="仿宋_GB2312" w:eastAsia="仿宋_GB2312" w:cs="仿宋_GB2312"/>
          <w:i w:val="0"/>
          <w:iCs w:val="0"/>
          <w:spacing w:val="-5"/>
          <w:sz w:val="32"/>
          <w:szCs w:val="32"/>
        </w:rPr>
        <w:t>演讲答辩。答辩时间为</w:t>
      </w:r>
      <w:r>
        <w:rPr>
          <w:rFonts w:hint="eastAsia" w:ascii="仿宋_GB2312" w:hAnsi="仿宋_GB2312" w:eastAsia="仿宋_GB2312" w:cs="仿宋_GB2312"/>
          <w:i w:val="0"/>
          <w:iCs w:val="0"/>
          <w:sz w:val="32"/>
          <w:szCs w:val="32"/>
          <w:lang w:val="en-US" w:eastAsia="zh-CN"/>
        </w:rPr>
        <w:t>9</w:t>
      </w:r>
      <w:r>
        <w:rPr>
          <w:rFonts w:hint="eastAsia" w:ascii="仿宋_GB2312" w:hAnsi="仿宋_GB2312" w:eastAsia="仿宋_GB2312" w:cs="仿宋_GB2312"/>
          <w:i w:val="0"/>
          <w:iCs w:val="0"/>
          <w:spacing w:val="-2"/>
          <w:sz w:val="32"/>
          <w:szCs w:val="32"/>
        </w:rPr>
        <w:t>月</w:t>
      </w:r>
      <w:r>
        <w:rPr>
          <w:rFonts w:hint="eastAsia" w:ascii="仿宋_GB2312" w:hAnsi="仿宋_GB2312" w:eastAsia="仿宋_GB2312" w:cs="仿宋_GB2312"/>
          <w:i w:val="0"/>
          <w:iCs w:val="0"/>
          <w:sz w:val="32"/>
          <w:szCs w:val="32"/>
          <w:lang w:val="en-US" w:eastAsia="zh-CN"/>
        </w:rPr>
        <w:t>21</w:t>
      </w:r>
      <w:r>
        <w:rPr>
          <w:rFonts w:hint="eastAsia" w:ascii="仿宋_GB2312" w:hAnsi="仿宋_GB2312" w:eastAsia="仿宋_GB2312" w:cs="仿宋_GB2312"/>
          <w:i w:val="0"/>
          <w:iCs w:val="0"/>
          <w:spacing w:val="-6"/>
          <w:sz w:val="32"/>
          <w:szCs w:val="32"/>
        </w:rPr>
        <w:t>日</w:t>
      </w:r>
      <w:r>
        <w:rPr>
          <w:rFonts w:hint="eastAsia" w:ascii="仿宋_GB2312" w:hAnsi="仿宋_GB2312" w:eastAsia="仿宋_GB2312" w:cs="仿宋_GB2312"/>
          <w:i w:val="0"/>
          <w:iCs w:val="0"/>
          <w:spacing w:val="-6"/>
          <w:sz w:val="32"/>
          <w:szCs w:val="32"/>
          <w:lang w:eastAsia="zh-CN"/>
        </w:rPr>
        <w:t>（</w:t>
      </w:r>
      <w:r>
        <w:rPr>
          <w:rFonts w:hint="eastAsia" w:ascii="仿宋_GB2312" w:hAnsi="仿宋_GB2312" w:eastAsia="仿宋_GB2312" w:cs="仿宋_GB2312"/>
          <w:i w:val="0"/>
          <w:iCs w:val="0"/>
          <w:spacing w:val="-6"/>
          <w:sz w:val="32"/>
          <w:szCs w:val="32"/>
          <w:lang w:val="en-US" w:eastAsia="zh-CN"/>
        </w:rPr>
        <w:t>周一</w:t>
      </w:r>
      <w:r>
        <w:rPr>
          <w:rFonts w:hint="eastAsia" w:ascii="仿宋_GB2312" w:hAnsi="仿宋_GB2312" w:eastAsia="仿宋_GB2312" w:cs="仿宋_GB2312"/>
          <w:i w:val="0"/>
          <w:iCs w:val="0"/>
          <w:spacing w:val="-6"/>
          <w:sz w:val="32"/>
          <w:szCs w:val="32"/>
          <w:lang w:eastAsia="zh-CN"/>
        </w:rPr>
        <w:t>）</w:t>
      </w:r>
      <w:r>
        <w:rPr>
          <w:rFonts w:hint="eastAsia" w:ascii="仿宋_GB2312" w:hAnsi="仿宋_GB2312" w:eastAsia="仿宋_GB2312" w:cs="仿宋_GB2312"/>
          <w:i w:val="0"/>
          <w:iCs w:val="0"/>
          <w:spacing w:val="-3"/>
          <w:sz w:val="32"/>
          <w:szCs w:val="32"/>
          <w:lang w:eastAsia="zh-CN"/>
        </w:rPr>
        <w:t>—</w:t>
      </w:r>
      <w:r>
        <w:rPr>
          <w:rFonts w:hint="eastAsia" w:ascii="仿宋_GB2312" w:hAnsi="仿宋_GB2312" w:eastAsia="仿宋_GB2312" w:cs="仿宋_GB2312"/>
          <w:i w:val="0"/>
          <w:iCs w:val="0"/>
          <w:spacing w:val="-3"/>
          <w:sz w:val="32"/>
          <w:szCs w:val="32"/>
          <w:lang w:val="en-US" w:eastAsia="zh-CN"/>
        </w:rPr>
        <w:t>25</w:t>
      </w:r>
      <w:r>
        <w:rPr>
          <w:rFonts w:hint="eastAsia" w:ascii="仿宋_GB2312" w:hAnsi="仿宋_GB2312" w:eastAsia="仿宋_GB2312" w:cs="仿宋_GB2312"/>
          <w:i w:val="0"/>
          <w:iCs w:val="0"/>
          <w:spacing w:val="-7"/>
          <w:sz w:val="32"/>
          <w:szCs w:val="32"/>
        </w:rPr>
        <w:t>日</w:t>
      </w:r>
      <w:r>
        <w:rPr>
          <w:rFonts w:hint="eastAsia" w:ascii="仿宋_GB2312" w:hAnsi="仿宋_GB2312" w:eastAsia="仿宋_GB2312" w:cs="仿宋_GB2312"/>
          <w:i w:val="0"/>
          <w:iCs w:val="0"/>
          <w:spacing w:val="-7"/>
          <w:sz w:val="32"/>
          <w:szCs w:val="32"/>
          <w:lang w:eastAsia="zh-CN"/>
        </w:rPr>
        <w:t>（</w:t>
      </w:r>
      <w:r>
        <w:rPr>
          <w:rFonts w:hint="eastAsia" w:ascii="仿宋_GB2312" w:hAnsi="仿宋_GB2312" w:eastAsia="仿宋_GB2312" w:cs="仿宋_GB2312"/>
          <w:i w:val="0"/>
          <w:iCs w:val="0"/>
          <w:spacing w:val="-7"/>
          <w:sz w:val="32"/>
          <w:szCs w:val="32"/>
          <w:lang w:val="en-US" w:eastAsia="zh-CN"/>
        </w:rPr>
        <w:t>周五</w:t>
      </w:r>
      <w:r>
        <w:rPr>
          <w:rFonts w:hint="eastAsia" w:ascii="仿宋_GB2312" w:hAnsi="仿宋_GB2312" w:eastAsia="仿宋_GB2312" w:cs="仿宋_GB2312"/>
          <w:i w:val="0"/>
          <w:iCs w:val="0"/>
          <w:spacing w:val="-7"/>
          <w:sz w:val="32"/>
          <w:szCs w:val="32"/>
          <w:lang w:eastAsia="zh-CN"/>
        </w:rPr>
        <w:t>）</w:t>
      </w:r>
      <w:r>
        <w:rPr>
          <w:rFonts w:hint="eastAsia" w:ascii="仿宋_GB2312" w:hAnsi="仿宋_GB2312" w:eastAsia="仿宋_GB2312" w:cs="仿宋_GB2312"/>
          <w:i w:val="0"/>
          <w:iCs w:val="0"/>
          <w:spacing w:val="-7"/>
          <w:sz w:val="32"/>
          <w:szCs w:val="32"/>
        </w:rPr>
        <w:t>。参加人员：笔</w:t>
      </w:r>
      <w:r>
        <w:rPr>
          <w:rFonts w:hint="eastAsia" w:ascii="仿宋_GB2312" w:hAnsi="仿宋_GB2312" w:eastAsia="仿宋_GB2312" w:cs="仿宋_GB2312"/>
          <w:i w:val="0"/>
          <w:iCs w:val="0"/>
          <w:spacing w:val="-5"/>
          <w:sz w:val="32"/>
          <w:szCs w:val="32"/>
        </w:rPr>
        <w:t>试合格人员。（具体时间及分组安排另行通知）。</w:t>
      </w:r>
    </w:p>
    <w:p>
      <w:pPr>
        <w:pStyle w:val="7"/>
        <w:keepNext w:val="0"/>
        <w:keepLines w:val="0"/>
        <w:pageBreakBefore w:val="0"/>
        <w:widowControl w:val="0"/>
        <w:numPr>
          <w:ilvl w:val="0"/>
          <w:numId w:val="0"/>
        </w:numPr>
        <w:tabs>
          <w:tab w:val="left" w:pos="997"/>
        </w:tabs>
        <w:kinsoku/>
        <w:wordWrap/>
        <w:overflowPunct/>
        <w:topLinePunct w:val="0"/>
        <w:autoSpaceDE w:val="0"/>
        <w:autoSpaceDN w:val="0"/>
        <w:bidi w:val="0"/>
        <w:adjustRightInd/>
        <w:snapToGrid/>
        <w:spacing w:before="2" w:after="0" w:line="560" w:lineRule="exact"/>
        <w:ind w:right="327" w:rightChars="0" w:firstLine="620" w:firstLineChars="200"/>
        <w:jc w:val="left"/>
        <w:textAlignment w:val="auto"/>
        <w:rPr>
          <w:rFonts w:hint="eastAsia" w:ascii="仿宋_GB2312" w:hAnsi="仿宋_GB2312" w:eastAsia="仿宋_GB2312" w:cs="仿宋_GB2312"/>
          <w:i w:val="0"/>
          <w:iCs w:val="0"/>
          <w:spacing w:val="-5"/>
          <w:sz w:val="32"/>
          <w:szCs w:val="32"/>
        </w:rPr>
      </w:pPr>
      <w:r>
        <w:rPr>
          <w:rFonts w:hint="eastAsia" w:ascii="仿宋_GB2312" w:hAnsi="仿宋_GB2312" w:eastAsia="仿宋_GB2312" w:cs="仿宋_GB2312"/>
          <w:i w:val="0"/>
          <w:iCs w:val="0"/>
          <w:spacing w:val="-5"/>
          <w:sz w:val="32"/>
          <w:szCs w:val="32"/>
          <w:lang w:val="en-US" w:eastAsia="zh-CN"/>
        </w:rPr>
        <w:t>5.</w:t>
      </w:r>
      <w:r>
        <w:rPr>
          <w:rFonts w:hint="eastAsia" w:ascii="仿宋_GB2312" w:hAnsi="仿宋_GB2312" w:eastAsia="仿宋_GB2312" w:cs="仿宋_GB2312"/>
          <w:i w:val="0"/>
          <w:iCs w:val="0"/>
          <w:spacing w:val="-5"/>
          <w:sz w:val="32"/>
          <w:szCs w:val="32"/>
        </w:rPr>
        <w:t>组织考察。</w:t>
      </w:r>
      <w:r>
        <w:rPr>
          <w:rFonts w:hint="eastAsia" w:ascii="仿宋_GB2312" w:hAnsi="仿宋_GB2312" w:eastAsia="仿宋_GB2312" w:cs="仿宋_GB2312"/>
          <w:i w:val="0"/>
          <w:iCs w:val="0"/>
          <w:spacing w:val="-5"/>
          <w:sz w:val="32"/>
          <w:szCs w:val="32"/>
          <w:lang w:val="en-US" w:eastAsia="zh-CN"/>
        </w:rPr>
        <w:t>9</w:t>
      </w:r>
      <w:r>
        <w:rPr>
          <w:rFonts w:hint="eastAsia" w:ascii="仿宋_GB2312" w:hAnsi="仿宋_GB2312" w:eastAsia="仿宋_GB2312" w:cs="仿宋_GB2312"/>
          <w:i w:val="0"/>
          <w:iCs w:val="0"/>
          <w:spacing w:val="-5"/>
          <w:sz w:val="32"/>
          <w:szCs w:val="32"/>
        </w:rPr>
        <w:t>月</w:t>
      </w:r>
      <w:r>
        <w:rPr>
          <w:rFonts w:hint="eastAsia" w:ascii="仿宋_GB2312" w:hAnsi="仿宋_GB2312" w:eastAsia="仿宋_GB2312" w:cs="仿宋_GB2312"/>
          <w:i w:val="0"/>
          <w:iCs w:val="0"/>
          <w:spacing w:val="-5"/>
          <w:sz w:val="32"/>
          <w:szCs w:val="32"/>
          <w:lang w:val="en-US" w:eastAsia="zh-CN"/>
        </w:rPr>
        <w:t>25</w:t>
      </w:r>
      <w:r>
        <w:rPr>
          <w:rFonts w:hint="eastAsia" w:ascii="仿宋_GB2312" w:hAnsi="仿宋_GB2312" w:eastAsia="仿宋_GB2312" w:cs="仿宋_GB2312"/>
          <w:i w:val="0"/>
          <w:iCs w:val="0"/>
          <w:spacing w:val="-5"/>
          <w:sz w:val="32"/>
          <w:szCs w:val="32"/>
        </w:rPr>
        <w:t>日</w:t>
      </w:r>
      <w:r>
        <w:rPr>
          <w:rFonts w:hint="eastAsia" w:ascii="仿宋_GB2312" w:hAnsi="仿宋_GB2312" w:eastAsia="仿宋_GB2312" w:cs="仿宋_GB2312"/>
          <w:i w:val="0"/>
          <w:iCs w:val="0"/>
          <w:spacing w:val="-5"/>
          <w:sz w:val="32"/>
          <w:szCs w:val="32"/>
          <w:lang w:eastAsia="zh-CN"/>
        </w:rPr>
        <w:t>（</w:t>
      </w:r>
      <w:r>
        <w:rPr>
          <w:rFonts w:hint="eastAsia" w:ascii="仿宋_GB2312" w:hAnsi="仿宋_GB2312" w:eastAsia="仿宋_GB2312" w:cs="仿宋_GB2312"/>
          <w:i w:val="0"/>
          <w:iCs w:val="0"/>
          <w:spacing w:val="-5"/>
          <w:sz w:val="32"/>
          <w:szCs w:val="32"/>
          <w:lang w:val="en-US" w:eastAsia="zh-CN"/>
        </w:rPr>
        <w:t>周五</w:t>
      </w:r>
      <w:r>
        <w:rPr>
          <w:rFonts w:hint="eastAsia" w:ascii="仿宋_GB2312" w:hAnsi="仿宋_GB2312" w:eastAsia="仿宋_GB2312" w:cs="仿宋_GB2312"/>
          <w:i w:val="0"/>
          <w:iCs w:val="0"/>
          <w:spacing w:val="-5"/>
          <w:sz w:val="32"/>
          <w:szCs w:val="32"/>
          <w:lang w:eastAsia="zh-CN"/>
        </w:rPr>
        <w:t>）—</w:t>
      </w:r>
      <w:r>
        <w:rPr>
          <w:rFonts w:hint="eastAsia" w:ascii="仿宋_GB2312" w:hAnsi="仿宋_GB2312" w:eastAsia="仿宋_GB2312" w:cs="仿宋_GB2312"/>
          <w:i w:val="0"/>
          <w:iCs w:val="0"/>
          <w:spacing w:val="-5"/>
          <w:sz w:val="32"/>
          <w:szCs w:val="32"/>
          <w:lang w:val="en-US" w:eastAsia="zh-CN"/>
        </w:rPr>
        <w:t>27</w:t>
      </w:r>
      <w:r>
        <w:rPr>
          <w:rFonts w:hint="eastAsia" w:ascii="仿宋_GB2312" w:hAnsi="仿宋_GB2312" w:eastAsia="仿宋_GB2312" w:cs="仿宋_GB2312"/>
          <w:i w:val="0"/>
          <w:iCs w:val="0"/>
          <w:spacing w:val="-5"/>
          <w:sz w:val="32"/>
          <w:szCs w:val="32"/>
        </w:rPr>
        <w:t>日</w:t>
      </w:r>
      <w:r>
        <w:rPr>
          <w:rFonts w:hint="eastAsia" w:ascii="仿宋_GB2312" w:hAnsi="仿宋_GB2312" w:eastAsia="仿宋_GB2312" w:cs="仿宋_GB2312"/>
          <w:i w:val="0"/>
          <w:iCs w:val="0"/>
          <w:spacing w:val="-5"/>
          <w:sz w:val="32"/>
          <w:szCs w:val="32"/>
          <w:lang w:eastAsia="zh-CN"/>
        </w:rPr>
        <w:t>（</w:t>
      </w:r>
      <w:r>
        <w:rPr>
          <w:rFonts w:hint="eastAsia" w:ascii="仿宋_GB2312" w:hAnsi="仿宋_GB2312" w:eastAsia="仿宋_GB2312" w:cs="仿宋_GB2312"/>
          <w:i w:val="0"/>
          <w:iCs w:val="0"/>
          <w:spacing w:val="-5"/>
          <w:sz w:val="32"/>
          <w:szCs w:val="32"/>
          <w:lang w:val="en-US" w:eastAsia="zh-CN"/>
        </w:rPr>
        <w:t>周日</w:t>
      </w:r>
      <w:r>
        <w:rPr>
          <w:rFonts w:hint="eastAsia" w:ascii="仿宋_GB2312" w:hAnsi="仿宋_GB2312" w:eastAsia="仿宋_GB2312" w:cs="仿宋_GB2312"/>
          <w:i w:val="0"/>
          <w:iCs w:val="0"/>
          <w:spacing w:val="-5"/>
          <w:sz w:val="32"/>
          <w:szCs w:val="32"/>
          <w:lang w:eastAsia="zh-CN"/>
        </w:rPr>
        <w:t>）</w:t>
      </w:r>
      <w:r>
        <w:rPr>
          <w:rFonts w:hint="eastAsia" w:ascii="仿宋_GB2312" w:hAnsi="仿宋_GB2312" w:eastAsia="仿宋_GB2312" w:cs="仿宋_GB2312"/>
          <w:i w:val="0"/>
          <w:iCs w:val="0"/>
          <w:spacing w:val="-5"/>
          <w:sz w:val="32"/>
          <w:szCs w:val="32"/>
        </w:rPr>
        <w:t>。学校团委对拟聘任人员的“德、能、勤、绩、廉”等情况进行考察。</w:t>
      </w:r>
    </w:p>
    <w:p>
      <w:pPr>
        <w:pStyle w:val="7"/>
        <w:keepNext w:val="0"/>
        <w:keepLines w:val="0"/>
        <w:pageBreakBefore w:val="0"/>
        <w:widowControl w:val="0"/>
        <w:numPr>
          <w:ilvl w:val="0"/>
          <w:numId w:val="0"/>
        </w:numPr>
        <w:tabs>
          <w:tab w:val="left" w:pos="997"/>
        </w:tabs>
        <w:kinsoku/>
        <w:wordWrap/>
        <w:overflowPunct/>
        <w:topLinePunct w:val="0"/>
        <w:autoSpaceDE w:val="0"/>
        <w:autoSpaceDN w:val="0"/>
        <w:bidi w:val="0"/>
        <w:adjustRightInd/>
        <w:snapToGrid/>
        <w:spacing w:before="5" w:after="0" w:line="560" w:lineRule="exact"/>
        <w:ind w:right="0" w:rightChars="0" w:firstLine="624" w:firstLineChars="200"/>
        <w:jc w:val="left"/>
        <w:textAlignment w:val="auto"/>
        <w:rPr>
          <w:rFonts w:hint="eastAsia" w:ascii="仿宋_GB2312" w:hAnsi="仿宋_GB2312" w:eastAsia="仿宋_GB2312" w:cs="仿宋_GB2312"/>
          <w:i w:val="0"/>
          <w:iCs w:val="0"/>
          <w:spacing w:val="-4"/>
          <w:sz w:val="32"/>
          <w:szCs w:val="32"/>
        </w:rPr>
      </w:pPr>
      <w:r>
        <w:rPr>
          <w:rFonts w:hint="eastAsia" w:ascii="仿宋_GB2312" w:hAnsi="仿宋_GB2312" w:eastAsia="仿宋_GB2312" w:cs="仿宋_GB2312"/>
          <w:i w:val="0"/>
          <w:iCs w:val="0"/>
          <w:spacing w:val="-4"/>
          <w:sz w:val="32"/>
          <w:szCs w:val="32"/>
          <w:lang w:val="en-US" w:eastAsia="zh-CN"/>
        </w:rPr>
        <w:t>6.</w:t>
      </w:r>
      <w:r>
        <w:rPr>
          <w:rFonts w:hint="eastAsia" w:ascii="仿宋_GB2312" w:hAnsi="仿宋_GB2312" w:eastAsia="仿宋_GB2312" w:cs="仿宋_GB2312"/>
          <w:i w:val="0"/>
          <w:iCs w:val="0"/>
          <w:spacing w:val="-4"/>
          <w:sz w:val="32"/>
          <w:szCs w:val="32"/>
        </w:rPr>
        <w:t>公示。</w:t>
      </w:r>
    </w:p>
    <w:p>
      <w:pPr>
        <w:pStyle w:val="7"/>
        <w:keepNext w:val="0"/>
        <w:keepLines w:val="0"/>
        <w:pageBreakBefore w:val="0"/>
        <w:widowControl w:val="0"/>
        <w:numPr>
          <w:ilvl w:val="0"/>
          <w:numId w:val="0"/>
        </w:numPr>
        <w:tabs>
          <w:tab w:val="left" w:pos="997"/>
        </w:tabs>
        <w:kinsoku/>
        <w:wordWrap/>
        <w:overflowPunct/>
        <w:topLinePunct w:val="0"/>
        <w:autoSpaceDE w:val="0"/>
        <w:autoSpaceDN w:val="0"/>
        <w:bidi w:val="0"/>
        <w:adjustRightInd/>
        <w:snapToGrid/>
        <w:spacing w:before="5" w:after="0" w:line="560" w:lineRule="exact"/>
        <w:ind w:right="0" w:rightChars="0" w:firstLine="320" w:firstLineChars="100"/>
        <w:jc w:val="left"/>
        <w:textAlignment w:val="auto"/>
        <w:rPr>
          <w:rFonts w:hint="eastAsia" w:ascii="楷体" w:hAnsi="楷体" w:eastAsia="楷体" w:cs="楷体"/>
          <w:i w:val="0"/>
          <w:iCs w:val="0"/>
          <w:spacing w:val="-7"/>
          <w:sz w:val="32"/>
          <w:szCs w:val="32"/>
          <w:lang w:val="zh-CN" w:eastAsia="zh-CN" w:bidi="zh-CN"/>
        </w:rPr>
      </w:pPr>
      <w:r>
        <w:rPr>
          <w:rFonts w:hint="eastAsia" w:ascii="楷体" w:hAnsi="楷体" w:eastAsia="楷体" w:cs="楷体"/>
          <w:i w:val="0"/>
          <w:iCs w:val="0"/>
          <w:sz w:val="32"/>
          <w:szCs w:val="32"/>
        </w:rPr>
        <w:t>（四）若干规定</w:t>
      </w:r>
    </w:p>
    <w:p>
      <w:pPr>
        <w:pStyle w:val="7"/>
        <w:keepNext w:val="0"/>
        <w:keepLines w:val="0"/>
        <w:pageBreakBefore w:val="0"/>
        <w:widowControl w:val="0"/>
        <w:numPr>
          <w:ilvl w:val="0"/>
          <w:numId w:val="0"/>
        </w:numPr>
        <w:tabs>
          <w:tab w:val="left" w:pos="997"/>
        </w:tabs>
        <w:kinsoku/>
        <w:wordWrap/>
        <w:overflowPunct/>
        <w:topLinePunct w:val="0"/>
        <w:autoSpaceDE w:val="0"/>
        <w:autoSpaceDN w:val="0"/>
        <w:bidi w:val="0"/>
        <w:adjustRightInd/>
        <w:snapToGrid/>
        <w:spacing w:before="3" w:after="0" w:line="560" w:lineRule="exact"/>
        <w:ind w:right="288" w:rightChars="0" w:firstLine="616" w:firstLineChars="200"/>
        <w:jc w:val="left"/>
        <w:textAlignment w:val="auto"/>
        <w:rPr>
          <w:rFonts w:hint="eastAsia" w:ascii="仿宋_GB2312" w:hAnsi="仿宋_GB2312" w:eastAsia="仿宋_GB2312" w:cs="仿宋_GB2312"/>
          <w:i w:val="0"/>
          <w:iCs w:val="0"/>
          <w:spacing w:val="-5"/>
          <w:sz w:val="32"/>
          <w:szCs w:val="32"/>
        </w:rPr>
      </w:pPr>
      <w:r>
        <w:rPr>
          <w:rFonts w:hint="eastAsia" w:ascii="仿宋_GB2312" w:hAnsi="仿宋_GB2312" w:eastAsia="仿宋_GB2312" w:cs="仿宋_GB2312"/>
          <w:i w:val="0"/>
          <w:iCs w:val="0"/>
          <w:spacing w:val="-6"/>
          <w:sz w:val="32"/>
          <w:szCs w:val="32"/>
          <w:lang w:val="en-US" w:eastAsia="zh-CN"/>
        </w:rPr>
        <w:t>1.</w:t>
      </w:r>
      <w:r>
        <w:rPr>
          <w:rFonts w:hint="eastAsia" w:ascii="仿宋_GB2312" w:hAnsi="仿宋_GB2312" w:eastAsia="仿宋_GB2312" w:cs="仿宋_GB2312"/>
          <w:i w:val="0"/>
          <w:iCs w:val="0"/>
          <w:spacing w:val="-6"/>
          <w:sz w:val="32"/>
          <w:szCs w:val="32"/>
        </w:rPr>
        <w:t>选拔的工作人员实行任期制，任期</w:t>
      </w:r>
      <w:r>
        <w:rPr>
          <w:rFonts w:hint="eastAsia" w:ascii="仿宋_GB2312" w:hAnsi="仿宋_GB2312" w:eastAsia="仿宋_GB2312" w:cs="仿宋_GB2312"/>
          <w:i w:val="0"/>
          <w:iCs w:val="0"/>
          <w:sz w:val="32"/>
          <w:szCs w:val="32"/>
        </w:rPr>
        <w:t>1</w:t>
      </w:r>
      <w:r>
        <w:rPr>
          <w:rFonts w:hint="eastAsia" w:ascii="仿宋_GB2312" w:hAnsi="仿宋_GB2312" w:eastAsia="仿宋_GB2312" w:cs="仿宋_GB2312"/>
          <w:i w:val="0"/>
          <w:iCs w:val="0"/>
          <w:spacing w:val="-7"/>
          <w:sz w:val="32"/>
          <w:szCs w:val="32"/>
        </w:rPr>
        <w:t>年，试用期</w:t>
      </w:r>
      <w:r>
        <w:rPr>
          <w:rFonts w:hint="eastAsia" w:ascii="仿宋_GB2312" w:hAnsi="仿宋_GB2312" w:eastAsia="仿宋_GB2312" w:cs="仿宋_GB2312"/>
          <w:i w:val="0"/>
          <w:iCs w:val="0"/>
          <w:sz w:val="32"/>
          <w:szCs w:val="32"/>
        </w:rPr>
        <w:t>3</w:t>
      </w:r>
      <w:r>
        <w:rPr>
          <w:rFonts w:hint="eastAsia" w:ascii="仿宋_GB2312" w:hAnsi="仿宋_GB2312" w:eastAsia="仿宋_GB2312" w:cs="仿宋_GB2312"/>
          <w:i w:val="0"/>
          <w:iCs w:val="0"/>
          <w:spacing w:val="-9"/>
          <w:sz w:val="32"/>
          <w:szCs w:val="32"/>
        </w:rPr>
        <w:t>个月。</w:t>
      </w:r>
      <w:r>
        <w:rPr>
          <w:rFonts w:hint="eastAsia" w:ascii="仿宋_GB2312" w:hAnsi="仿宋_GB2312" w:eastAsia="仿宋_GB2312" w:cs="仿宋_GB2312"/>
          <w:i w:val="0"/>
          <w:iCs w:val="0"/>
          <w:spacing w:val="-5"/>
          <w:sz w:val="32"/>
          <w:szCs w:val="32"/>
        </w:rPr>
        <w:t>试用期满考核合格后正式聘用，任职时间从试用期算起。</w:t>
      </w:r>
    </w:p>
    <w:p>
      <w:pPr>
        <w:pStyle w:val="7"/>
        <w:keepNext w:val="0"/>
        <w:keepLines w:val="0"/>
        <w:pageBreakBefore w:val="0"/>
        <w:widowControl w:val="0"/>
        <w:numPr>
          <w:ilvl w:val="0"/>
          <w:numId w:val="0"/>
        </w:numPr>
        <w:tabs>
          <w:tab w:val="left" w:pos="997"/>
        </w:tabs>
        <w:kinsoku/>
        <w:wordWrap/>
        <w:overflowPunct/>
        <w:topLinePunct w:val="0"/>
        <w:autoSpaceDE w:val="0"/>
        <w:autoSpaceDN w:val="0"/>
        <w:bidi w:val="0"/>
        <w:adjustRightInd/>
        <w:snapToGrid/>
        <w:spacing w:before="84" w:after="0" w:line="560" w:lineRule="exact"/>
        <w:ind w:right="330" w:rightChars="0" w:firstLine="584" w:firstLineChars="200"/>
        <w:jc w:val="left"/>
        <w:textAlignment w:val="auto"/>
        <w:rPr>
          <w:rFonts w:hint="eastAsia" w:ascii="仿宋_GB2312" w:hAnsi="仿宋_GB2312" w:eastAsia="仿宋_GB2312" w:cs="仿宋_GB2312"/>
          <w:i w:val="0"/>
          <w:iCs w:val="0"/>
          <w:sz w:val="32"/>
          <w:szCs w:val="32"/>
        </w:rPr>
      </w:pPr>
      <w:r>
        <w:rPr>
          <w:rFonts w:hint="eastAsia" w:ascii="仿宋_GB2312" w:hAnsi="仿宋_GB2312" w:eastAsia="仿宋_GB2312" w:cs="仿宋_GB2312"/>
          <w:i w:val="0"/>
          <w:iCs w:val="0"/>
          <w:spacing w:val="-6"/>
          <w:w w:val="95"/>
          <w:sz w:val="32"/>
          <w:szCs w:val="32"/>
          <w:lang w:val="en-US" w:eastAsia="zh-CN"/>
        </w:rPr>
        <w:t>2.</w:t>
      </w:r>
      <w:r>
        <w:rPr>
          <w:rFonts w:hint="eastAsia" w:ascii="仿宋_GB2312" w:hAnsi="仿宋_GB2312" w:eastAsia="仿宋_GB2312" w:cs="仿宋_GB2312"/>
          <w:i w:val="0"/>
          <w:iCs w:val="0"/>
          <w:spacing w:val="-6"/>
          <w:w w:val="95"/>
          <w:sz w:val="32"/>
          <w:szCs w:val="32"/>
        </w:rPr>
        <w:t>选拔的工作人员在任期内因政治表现、工作作风、学习成</w:t>
      </w:r>
      <w:r>
        <w:rPr>
          <w:rFonts w:hint="eastAsia" w:ascii="仿宋_GB2312" w:hAnsi="仿宋_GB2312" w:eastAsia="仿宋_GB2312" w:cs="仿宋_GB2312"/>
          <w:i w:val="0"/>
          <w:iCs w:val="0"/>
          <w:spacing w:val="-5"/>
          <w:sz w:val="32"/>
          <w:szCs w:val="32"/>
        </w:rPr>
        <w:t>绩、工作能力等方面的考核不合格将免职解聘。</w:t>
      </w:r>
    </w:p>
    <w:p>
      <w:pPr>
        <w:pStyle w:val="7"/>
        <w:keepNext w:val="0"/>
        <w:keepLines w:val="0"/>
        <w:pageBreakBefore w:val="0"/>
        <w:widowControl w:val="0"/>
        <w:numPr>
          <w:ilvl w:val="0"/>
          <w:numId w:val="0"/>
        </w:numPr>
        <w:tabs>
          <w:tab w:val="left" w:pos="997"/>
        </w:tabs>
        <w:kinsoku/>
        <w:wordWrap/>
        <w:overflowPunct/>
        <w:topLinePunct w:val="0"/>
        <w:autoSpaceDE w:val="0"/>
        <w:autoSpaceDN w:val="0"/>
        <w:bidi w:val="0"/>
        <w:adjustRightInd/>
        <w:snapToGrid/>
        <w:spacing w:before="5" w:after="0" w:line="560" w:lineRule="exact"/>
        <w:ind w:right="330" w:rightChars="0" w:firstLine="588" w:firstLineChars="200"/>
        <w:jc w:val="left"/>
        <w:textAlignment w:val="auto"/>
        <w:rPr>
          <w:rFonts w:hint="eastAsia" w:ascii="仿宋_GB2312" w:hAnsi="仿宋_GB2312" w:eastAsia="仿宋_GB2312" w:cs="仿宋_GB2312"/>
          <w:i w:val="0"/>
          <w:iCs w:val="0"/>
          <w:sz w:val="32"/>
          <w:szCs w:val="32"/>
        </w:rPr>
      </w:pPr>
      <w:r>
        <w:rPr>
          <w:rFonts w:hint="eastAsia" w:ascii="仿宋_GB2312" w:hAnsi="仿宋_GB2312" w:eastAsia="仿宋_GB2312" w:cs="仿宋_GB2312"/>
          <w:i w:val="0"/>
          <w:iCs w:val="0"/>
          <w:spacing w:val="-5"/>
          <w:w w:val="95"/>
          <w:sz w:val="32"/>
          <w:szCs w:val="32"/>
          <w:lang w:val="en-US" w:eastAsia="zh-CN"/>
        </w:rPr>
        <w:t>3.</w:t>
      </w:r>
      <w:r>
        <w:rPr>
          <w:rFonts w:hint="eastAsia" w:ascii="仿宋_GB2312" w:hAnsi="仿宋_GB2312" w:eastAsia="仿宋_GB2312" w:cs="仿宋_GB2312"/>
          <w:i w:val="0"/>
          <w:iCs w:val="0"/>
          <w:spacing w:val="-5"/>
          <w:w w:val="95"/>
          <w:sz w:val="32"/>
          <w:szCs w:val="32"/>
        </w:rPr>
        <w:t>参聘人员在申请表后附原始成绩单一份。（</w:t>
      </w:r>
      <w:r>
        <w:rPr>
          <w:rFonts w:hint="eastAsia" w:ascii="仿宋_GB2312" w:hAnsi="仿宋_GB2312" w:eastAsia="仿宋_GB2312" w:cs="仿宋_GB2312"/>
          <w:i w:val="0"/>
          <w:iCs w:val="0"/>
          <w:spacing w:val="-7"/>
          <w:w w:val="95"/>
          <w:sz w:val="32"/>
          <w:szCs w:val="32"/>
        </w:rPr>
        <w:t>含入学以来各</w:t>
      </w:r>
      <w:r>
        <w:rPr>
          <w:rFonts w:hint="eastAsia" w:ascii="仿宋_GB2312" w:hAnsi="仿宋_GB2312" w:eastAsia="仿宋_GB2312" w:cs="仿宋_GB2312"/>
          <w:i w:val="0"/>
          <w:iCs w:val="0"/>
          <w:spacing w:val="-5"/>
          <w:sz w:val="32"/>
          <w:szCs w:val="32"/>
        </w:rPr>
        <w:t>学期考试成绩，请自行登录学校官网打印并加盖团总支公章</w:t>
      </w:r>
      <w:r>
        <w:rPr>
          <w:rFonts w:hint="eastAsia" w:ascii="仿宋_GB2312" w:hAnsi="仿宋_GB2312" w:eastAsia="仿宋_GB2312" w:cs="仿宋_GB2312"/>
          <w:i w:val="0"/>
          <w:iCs w:val="0"/>
          <w:sz w:val="32"/>
          <w:szCs w:val="32"/>
        </w:rPr>
        <w:t>）</w:t>
      </w:r>
    </w:p>
    <w:p>
      <w:pPr>
        <w:pStyle w:val="3"/>
        <w:keepNext w:val="0"/>
        <w:keepLines w:val="0"/>
        <w:pageBreakBefore w:val="0"/>
        <w:widowControl w:val="0"/>
        <w:kinsoku/>
        <w:wordWrap/>
        <w:overflowPunct/>
        <w:topLinePunct w:val="0"/>
        <w:autoSpaceDE w:val="0"/>
        <w:autoSpaceDN w:val="0"/>
        <w:bidi w:val="0"/>
        <w:adjustRightInd/>
        <w:snapToGrid/>
        <w:spacing w:before="4" w:line="560" w:lineRule="exact"/>
        <w:ind w:left="735"/>
        <w:textAlignment w:val="auto"/>
        <w:rPr>
          <w:rFonts w:hint="eastAsia" w:ascii="楷体" w:hAnsi="楷体" w:eastAsia="楷体" w:cs="楷体"/>
          <w:i w:val="0"/>
          <w:iCs w:val="0"/>
          <w:sz w:val="32"/>
          <w:szCs w:val="32"/>
        </w:rPr>
      </w:pPr>
      <w:r>
        <w:rPr>
          <w:rFonts w:hint="eastAsia" w:ascii="楷体" w:hAnsi="楷体" w:eastAsia="楷体" w:cs="楷体"/>
          <w:i w:val="0"/>
          <w:iCs w:val="0"/>
          <w:spacing w:val="-5"/>
          <w:w w:val="95"/>
          <w:sz w:val="32"/>
          <w:szCs w:val="32"/>
        </w:rPr>
        <w:t>（五）</w:t>
      </w:r>
      <w:r>
        <w:rPr>
          <w:rFonts w:hint="eastAsia" w:ascii="楷体" w:hAnsi="楷体" w:eastAsia="楷体" w:cs="楷体"/>
          <w:i w:val="0"/>
          <w:iCs w:val="0"/>
          <w:spacing w:val="-4"/>
          <w:w w:val="95"/>
          <w:sz w:val="32"/>
          <w:szCs w:val="32"/>
        </w:rPr>
        <w:t>聘用说明</w:t>
      </w:r>
    </w:p>
    <w:p>
      <w:pPr>
        <w:pStyle w:val="7"/>
        <w:keepNext w:val="0"/>
        <w:keepLines w:val="0"/>
        <w:pageBreakBefore w:val="0"/>
        <w:widowControl w:val="0"/>
        <w:numPr>
          <w:ilvl w:val="0"/>
          <w:numId w:val="0"/>
        </w:numPr>
        <w:tabs>
          <w:tab w:val="left" w:pos="997"/>
        </w:tabs>
        <w:kinsoku/>
        <w:wordWrap/>
        <w:overflowPunct/>
        <w:topLinePunct w:val="0"/>
        <w:autoSpaceDE w:val="0"/>
        <w:autoSpaceDN w:val="0"/>
        <w:bidi w:val="0"/>
        <w:adjustRightInd/>
        <w:snapToGrid/>
        <w:spacing w:before="3" w:after="0" w:line="560" w:lineRule="exact"/>
        <w:ind w:right="109" w:rightChars="0" w:firstLine="620" w:firstLineChars="200"/>
        <w:jc w:val="left"/>
        <w:textAlignment w:val="auto"/>
        <w:rPr>
          <w:rFonts w:hint="eastAsia" w:ascii="仿宋_GB2312" w:hAnsi="仿宋_GB2312" w:eastAsia="仿宋_GB2312" w:cs="仿宋_GB2312"/>
          <w:i w:val="0"/>
          <w:iCs w:val="0"/>
          <w:sz w:val="32"/>
          <w:szCs w:val="32"/>
          <w:lang w:eastAsia="zh-CN"/>
        </w:rPr>
      </w:pPr>
      <w:r>
        <w:rPr>
          <w:rFonts w:hint="eastAsia" w:ascii="仿宋_GB2312" w:hAnsi="仿宋_GB2312" w:eastAsia="仿宋_GB2312" w:cs="仿宋_GB2312"/>
          <w:i w:val="0"/>
          <w:iCs w:val="0"/>
          <w:spacing w:val="-5"/>
          <w:sz w:val="32"/>
          <w:szCs w:val="32"/>
          <w:lang w:val="en-US" w:eastAsia="zh-CN"/>
        </w:rPr>
        <w:t>1.</w:t>
      </w:r>
      <w:r>
        <w:rPr>
          <w:rFonts w:hint="eastAsia" w:ascii="仿宋_GB2312" w:hAnsi="仿宋_GB2312" w:eastAsia="仿宋_GB2312" w:cs="仿宋_GB2312"/>
          <w:i w:val="0"/>
          <w:iCs w:val="0"/>
          <w:spacing w:val="-5"/>
          <w:w w:val="95"/>
          <w:sz w:val="32"/>
          <w:szCs w:val="32"/>
        </w:rPr>
        <w:t>符合条件的现任校级团学组织的工作人员，可报名参加更高职位的选拔</w:t>
      </w:r>
      <w:r>
        <w:rPr>
          <w:rFonts w:hint="eastAsia" w:ascii="仿宋_GB2312" w:hAnsi="仿宋_GB2312" w:eastAsia="仿宋_GB2312" w:cs="仿宋_GB2312"/>
          <w:i w:val="0"/>
          <w:iCs w:val="0"/>
          <w:spacing w:val="-5"/>
          <w:w w:val="95"/>
          <w:sz w:val="32"/>
          <w:szCs w:val="32"/>
          <w:lang w:eastAsia="zh-CN"/>
        </w:rPr>
        <w:t>；也可在公开选拔申请表中填写工作意向，学校团委将根据工作实际，结合个人意愿统筹安排工作岗位，不再参加公开选拔。</w:t>
      </w:r>
    </w:p>
    <w:p>
      <w:pPr>
        <w:pStyle w:val="7"/>
        <w:keepNext w:val="0"/>
        <w:keepLines w:val="0"/>
        <w:pageBreakBefore w:val="0"/>
        <w:widowControl w:val="0"/>
        <w:numPr>
          <w:ilvl w:val="0"/>
          <w:numId w:val="0"/>
        </w:numPr>
        <w:tabs>
          <w:tab w:val="left" w:pos="997"/>
        </w:tabs>
        <w:kinsoku/>
        <w:wordWrap/>
        <w:overflowPunct/>
        <w:topLinePunct w:val="0"/>
        <w:autoSpaceDE w:val="0"/>
        <w:autoSpaceDN w:val="0"/>
        <w:bidi w:val="0"/>
        <w:adjustRightInd/>
        <w:snapToGrid/>
        <w:spacing w:before="7" w:after="0" w:line="560" w:lineRule="exact"/>
        <w:ind w:right="330" w:rightChars="0" w:firstLine="584" w:firstLineChars="200"/>
        <w:jc w:val="left"/>
        <w:textAlignment w:val="auto"/>
        <w:rPr>
          <w:rFonts w:hint="eastAsia" w:ascii="仿宋_GB2312" w:hAnsi="仿宋_GB2312" w:eastAsia="仿宋_GB2312" w:cs="仿宋_GB2312"/>
          <w:i w:val="0"/>
          <w:iCs w:val="0"/>
          <w:sz w:val="32"/>
          <w:szCs w:val="32"/>
        </w:rPr>
      </w:pPr>
      <w:r>
        <w:rPr>
          <w:rFonts w:hint="eastAsia" w:ascii="仿宋_GB2312" w:hAnsi="仿宋_GB2312" w:eastAsia="仿宋_GB2312" w:cs="仿宋_GB2312"/>
          <w:i w:val="0"/>
          <w:iCs w:val="0"/>
          <w:spacing w:val="-6"/>
          <w:w w:val="95"/>
          <w:sz w:val="32"/>
          <w:szCs w:val="32"/>
          <w:lang w:val="en-US" w:eastAsia="zh-CN"/>
        </w:rPr>
        <w:t>2.</w:t>
      </w:r>
      <w:r>
        <w:rPr>
          <w:rFonts w:hint="eastAsia" w:ascii="仿宋_GB2312" w:hAnsi="仿宋_GB2312" w:eastAsia="仿宋_GB2312" w:cs="仿宋_GB2312"/>
          <w:i w:val="0"/>
          <w:iCs w:val="0"/>
          <w:spacing w:val="-6"/>
          <w:w w:val="95"/>
          <w:sz w:val="32"/>
          <w:szCs w:val="32"/>
        </w:rPr>
        <w:t>参加竞聘的人员，可报名符合竞聘条件的任一岗位，而不</w:t>
      </w:r>
      <w:r>
        <w:rPr>
          <w:rFonts w:hint="eastAsia" w:ascii="仿宋_GB2312" w:hAnsi="仿宋_GB2312" w:eastAsia="仿宋_GB2312" w:cs="仿宋_GB2312"/>
          <w:i w:val="0"/>
          <w:iCs w:val="0"/>
          <w:spacing w:val="-5"/>
          <w:sz w:val="32"/>
          <w:szCs w:val="32"/>
        </w:rPr>
        <w:t>用考虑现岗位是否空缺。</w:t>
      </w:r>
    </w:p>
    <w:p>
      <w:pPr>
        <w:pStyle w:val="7"/>
        <w:keepNext w:val="0"/>
        <w:keepLines w:val="0"/>
        <w:pageBreakBefore w:val="0"/>
        <w:widowControl w:val="0"/>
        <w:numPr>
          <w:ilvl w:val="0"/>
          <w:numId w:val="0"/>
        </w:numPr>
        <w:tabs>
          <w:tab w:val="left" w:pos="997"/>
        </w:tabs>
        <w:kinsoku/>
        <w:wordWrap/>
        <w:overflowPunct/>
        <w:topLinePunct w:val="0"/>
        <w:autoSpaceDE w:val="0"/>
        <w:autoSpaceDN w:val="0"/>
        <w:bidi w:val="0"/>
        <w:adjustRightInd/>
        <w:snapToGrid/>
        <w:spacing w:before="5" w:after="0" w:line="560" w:lineRule="exact"/>
        <w:ind w:right="330" w:rightChars="0" w:firstLine="584" w:firstLineChars="200"/>
        <w:jc w:val="left"/>
        <w:textAlignment w:val="auto"/>
        <w:rPr>
          <w:rFonts w:hint="eastAsia" w:ascii="仿宋_GB2312" w:hAnsi="仿宋_GB2312" w:eastAsia="仿宋_GB2312" w:cs="仿宋_GB2312"/>
          <w:i w:val="0"/>
          <w:iCs w:val="0"/>
          <w:sz w:val="32"/>
          <w:szCs w:val="32"/>
        </w:rPr>
      </w:pPr>
      <w:r>
        <w:rPr>
          <w:rFonts w:hint="eastAsia" w:ascii="仿宋_GB2312" w:hAnsi="仿宋_GB2312" w:eastAsia="仿宋_GB2312" w:cs="仿宋_GB2312"/>
          <w:i w:val="0"/>
          <w:iCs w:val="0"/>
          <w:spacing w:val="-6"/>
          <w:w w:val="95"/>
          <w:sz w:val="32"/>
          <w:szCs w:val="32"/>
          <w:lang w:val="en-US" w:eastAsia="zh-CN"/>
        </w:rPr>
        <w:t>3.</w:t>
      </w:r>
      <w:r>
        <w:rPr>
          <w:rFonts w:hint="eastAsia" w:ascii="仿宋_GB2312" w:hAnsi="仿宋_GB2312" w:eastAsia="仿宋_GB2312" w:cs="仿宋_GB2312"/>
          <w:i w:val="0"/>
          <w:iCs w:val="0"/>
          <w:spacing w:val="-6"/>
          <w:w w:val="95"/>
          <w:sz w:val="32"/>
          <w:szCs w:val="32"/>
          <w:lang w:eastAsia="zh-CN"/>
        </w:rPr>
        <w:t>校级学生组织成员公开选拔委员会</w:t>
      </w:r>
      <w:r>
        <w:rPr>
          <w:rFonts w:hint="eastAsia" w:ascii="仿宋_GB2312" w:hAnsi="仿宋_GB2312" w:eastAsia="仿宋_GB2312" w:cs="仿宋_GB2312"/>
          <w:i w:val="0"/>
          <w:iCs w:val="0"/>
          <w:spacing w:val="-6"/>
          <w:w w:val="95"/>
          <w:sz w:val="32"/>
          <w:szCs w:val="32"/>
        </w:rPr>
        <w:t>将根据笔试、答辩成绩，结合组织推荐、组织考</w:t>
      </w:r>
      <w:r>
        <w:rPr>
          <w:rFonts w:hint="eastAsia" w:ascii="仿宋_GB2312" w:hAnsi="仿宋_GB2312" w:eastAsia="仿宋_GB2312" w:cs="仿宋_GB2312"/>
          <w:i w:val="0"/>
          <w:iCs w:val="0"/>
          <w:spacing w:val="-5"/>
          <w:sz w:val="32"/>
          <w:szCs w:val="32"/>
        </w:rPr>
        <w:t>察、工作需要等情况，综合考评，择优录取。</w:t>
      </w:r>
    </w:p>
    <w:p>
      <w:pPr>
        <w:pStyle w:val="3"/>
        <w:keepNext w:val="0"/>
        <w:keepLines w:val="0"/>
        <w:pageBreakBefore w:val="0"/>
        <w:widowControl w:val="0"/>
        <w:kinsoku/>
        <w:wordWrap/>
        <w:overflowPunct/>
        <w:topLinePunct w:val="0"/>
        <w:autoSpaceDE w:val="0"/>
        <w:autoSpaceDN w:val="0"/>
        <w:bidi w:val="0"/>
        <w:adjustRightInd/>
        <w:snapToGrid/>
        <w:spacing w:before="5" w:line="560" w:lineRule="exact"/>
        <w:ind w:left="735"/>
        <w:textAlignment w:val="auto"/>
        <w:rPr>
          <w:rFonts w:hint="eastAsia" w:ascii="楷体" w:hAnsi="楷体" w:eastAsia="楷体" w:cs="楷体"/>
          <w:i w:val="0"/>
          <w:iCs w:val="0"/>
          <w:sz w:val="32"/>
          <w:szCs w:val="32"/>
        </w:rPr>
      </w:pPr>
      <w:r>
        <w:rPr>
          <w:rFonts w:hint="eastAsia" w:ascii="楷体" w:hAnsi="楷体" w:eastAsia="楷体" w:cs="楷体"/>
          <w:i w:val="0"/>
          <w:iCs w:val="0"/>
          <w:sz w:val="32"/>
          <w:szCs w:val="32"/>
        </w:rPr>
        <w:t>（六）纪律要求</w:t>
      </w:r>
    </w:p>
    <w:p>
      <w:pPr>
        <w:pStyle w:val="7"/>
        <w:keepNext w:val="0"/>
        <w:keepLines w:val="0"/>
        <w:pageBreakBefore w:val="0"/>
        <w:widowControl w:val="0"/>
        <w:numPr>
          <w:ilvl w:val="0"/>
          <w:numId w:val="0"/>
        </w:numPr>
        <w:tabs>
          <w:tab w:val="left" w:pos="997"/>
        </w:tabs>
        <w:kinsoku/>
        <w:wordWrap/>
        <w:overflowPunct/>
        <w:topLinePunct w:val="0"/>
        <w:autoSpaceDE w:val="0"/>
        <w:autoSpaceDN w:val="0"/>
        <w:bidi w:val="0"/>
        <w:adjustRightInd/>
        <w:snapToGrid/>
        <w:spacing w:before="3" w:after="0" w:line="560" w:lineRule="exact"/>
        <w:ind w:right="109" w:rightChars="0" w:firstLine="588" w:firstLineChars="200"/>
        <w:jc w:val="left"/>
        <w:textAlignment w:val="auto"/>
        <w:rPr>
          <w:rFonts w:hint="eastAsia" w:ascii="仿宋_GB2312" w:hAnsi="仿宋_GB2312" w:eastAsia="仿宋_GB2312" w:cs="仿宋_GB2312"/>
          <w:i w:val="0"/>
          <w:iCs w:val="0"/>
          <w:spacing w:val="-5"/>
          <w:w w:val="95"/>
          <w:sz w:val="32"/>
          <w:szCs w:val="32"/>
        </w:rPr>
      </w:pPr>
      <w:r>
        <w:rPr>
          <w:rFonts w:hint="eastAsia" w:ascii="仿宋_GB2312" w:hAnsi="仿宋_GB2312" w:eastAsia="仿宋_GB2312" w:cs="仿宋_GB2312"/>
          <w:i w:val="0"/>
          <w:iCs w:val="0"/>
          <w:spacing w:val="-5"/>
          <w:w w:val="95"/>
          <w:sz w:val="32"/>
          <w:szCs w:val="32"/>
          <w:lang w:val="en-US" w:eastAsia="zh-CN"/>
        </w:rPr>
        <w:t>1.</w:t>
      </w:r>
      <w:r>
        <w:rPr>
          <w:rFonts w:hint="eastAsia" w:ascii="仿宋_GB2312" w:hAnsi="仿宋_GB2312" w:eastAsia="仿宋_GB2312" w:cs="仿宋_GB2312"/>
          <w:i w:val="0"/>
          <w:iCs w:val="0"/>
          <w:spacing w:val="-5"/>
          <w:w w:val="95"/>
          <w:sz w:val="32"/>
          <w:szCs w:val="32"/>
        </w:rPr>
        <w:t>公开选拔校级学生组织工作人员，是加强学生组织建设的重要举措。广大学生干部、团员青年要充分认识这项工作的重要意义，要端正思想，提高认识，积极参与，要严格要求工作程序，严肃各项纪律。参与此项工作的同志要公正履行职责，确保公开选拔工作圆满成功。</w:t>
      </w:r>
    </w:p>
    <w:p>
      <w:pPr>
        <w:pStyle w:val="7"/>
        <w:keepNext w:val="0"/>
        <w:keepLines w:val="0"/>
        <w:pageBreakBefore w:val="0"/>
        <w:widowControl w:val="0"/>
        <w:numPr>
          <w:ilvl w:val="0"/>
          <w:numId w:val="0"/>
        </w:numPr>
        <w:tabs>
          <w:tab w:val="left" w:pos="997"/>
        </w:tabs>
        <w:kinsoku/>
        <w:wordWrap/>
        <w:overflowPunct/>
        <w:topLinePunct w:val="0"/>
        <w:autoSpaceDE w:val="0"/>
        <w:autoSpaceDN w:val="0"/>
        <w:bidi w:val="0"/>
        <w:adjustRightInd/>
        <w:snapToGrid/>
        <w:spacing w:before="12" w:after="0" w:line="560" w:lineRule="exact"/>
        <w:ind w:right="270" w:rightChars="0" w:firstLine="588" w:firstLineChars="200"/>
        <w:jc w:val="both"/>
        <w:textAlignment w:val="auto"/>
        <w:rPr>
          <w:rFonts w:hint="eastAsia" w:ascii="仿宋_GB2312" w:hAnsi="仿宋_GB2312" w:eastAsia="仿宋_GB2312" w:cs="仿宋_GB2312"/>
          <w:i w:val="0"/>
          <w:iCs w:val="0"/>
          <w:spacing w:val="-6"/>
          <w:w w:val="95"/>
          <w:sz w:val="32"/>
          <w:szCs w:val="32"/>
          <w:lang w:val="en-US" w:eastAsia="zh-CN"/>
        </w:rPr>
      </w:pPr>
      <w:r>
        <w:rPr>
          <w:rFonts w:hint="eastAsia" w:ascii="仿宋_GB2312" w:hAnsi="仿宋_GB2312" w:eastAsia="仿宋_GB2312" w:cs="仿宋_GB2312"/>
          <w:i w:val="0"/>
          <w:iCs w:val="0"/>
          <w:spacing w:val="-5"/>
          <w:w w:val="95"/>
          <w:sz w:val="32"/>
          <w:szCs w:val="32"/>
          <w:lang w:val="en-US" w:eastAsia="zh-CN"/>
        </w:rPr>
        <w:t>2.</w:t>
      </w:r>
      <w:r>
        <w:rPr>
          <w:rFonts w:hint="eastAsia" w:ascii="仿宋_GB2312" w:hAnsi="仿宋_GB2312" w:eastAsia="仿宋_GB2312" w:cs="仿宋_GB2312"/>
          <w:i w:val="0"/>
          <w:iCs w:val="0"/>
          <w:spacing w:val="-5"/>
          <w:w w:val="95"/>
          <w:sz w:val="32"/>
          <w:szCs w:val="32"/>
        </w:rPr>
        <w:t>严肃学生干部纪律，不准在团学组织成员选拔工作过程</w:t>
      </w:r>
      <w:r>
        <w:rPr>
          <w:rFonts w:hint="eastAsia" w:ascii="仿宋_GB2312" w:hAnsi="仿宋_GB2312" w:eastAsia="仿宋_GB2312" w:cs="仿宋_GB2312"/>
          <w:i w:val="0"/>
          <w:iCs w:val="0"/>
          <w:spacing w:val="-6"/>
          <w:w w:val="95"/>
          <w:sz w:val="32"/>
          <w:szCs w:val="32"/>
        </w:rPr>
        <w:t>中任人唯亲，封官许愿，徇私舞弊，搞小团伙，或者打击报复。</w:t>
      </w:r>
    </w:p>
    <w:p>
      <w:pPr>
        <w:pStyle w:val="7"/>
        <w:keepNext w:val="0"/>
        <w:keepLines w:val="0"/>
        <w:pageBreakBefore w:val="0"/>
        <w:widowControl w:val="0"/>
        <w:numPr>
          <w:ilvl w:val="0"/>
          <w:numId w:val="0"/>
        </w:numPr>
        <w:tabs>
          <w:tab w:val="left" w:pos="997"/>
        </w:tabs>
        <w:kinsoku/>
        <w:wordWrap/>
        <w:overflowPunct/>
        <w:topLinePunct w:val="0"/>
        <w:autoSpaceDE w:val="0"/>
        <w:autoSpaceDN w:val="0"/>
        <w:bidi w:val="0"/>
        <w:adjustRightInd/>
        <w:snapToGrid/>
        <w:spacing w:before="12" w:after="0" w:line="560" w:lineRule="exact"/>
        <w:ind w:right="270" w:rightChars="0" w:firstLine="584" w:firstLineChars="200"/>
        <w:jc w:val="both"/>
        <w:textAlignment w:val="auto"/>
        <w:rPr>
          <w:rFonts w:hint="eastAsia" w:ascii="仿宋_GB2312" w:hAnsi="仿宋_GB2312" w:eastAsia="仿宋_GB2312" w:cs="仿宋_GB2312"/>
          <w:i w:val="0"/>
          <w:iCs w:val="0"/>
          <w:sz w:val="32"/>
          <w:szCs w:val="32"/>
        </w:rPr>
      </w:pPr>
      <w:r>
        <w:rPr>
          <w:rFonts w:hint="eastAsia" w:ascii="仿宋_GB2312" w:hAnsi="仿宋_GB2312" w:eastAsia="仿宋_GB2312" w:cs="仿宋_GB2312"/>
          <w:i w:val="0"/>
          <w:iCs w:val="0"/>
          <w:spacing w:val="-6"/>
          <w:w w:val="95"/>
          <w:sz w:val="32"/>
          <w:szCs w:val="32"/>
          <w:lang w:val="en-US" w:eastAsia="zh-CN"/>
        </w:rPr>
        <w:t>3.</w:t>
      </w:r>
      <w:r>
        <w:rPr>
          <w:rFonts w:hint="eastAsia" w:ascii="仿宋_GB2312" w:hAnsi="仿宋_GB2312" w:eastAsia="仿宋_GB2312" w:cs="仿宋_GB2312"/>
          <w:i w:val="0"/>
          <w:iCs w:val="0"/>
          <w:spacing w:val="-6"/>
          <w:sz w:val="32"/>
          <w:szCs w:val="32"/>
        </w:rPr>
        <w:t>不准在学生干部选拔工作中隐瞒、歪曲事实真相，或者泄</w:t>
      </w:r>
      <w:r>
        <w:rPr>
          <w:rFonts w:hint="eastAsia" w:ascii="仿宋_GB2312" w:hAnsi="仿宋_GB2312" w:eastAsia="仿宋_GB2312" w:cs="仿宋_GB2312"/>
          <w:i w:val="0"/>
          <w:iCs w:val="0"/>
          <w:sz w:val="32"/>
          <w:szCs w:val="32"/>
        </w:rPr>
        <w:t>露酝酿，讨论干部任免情况。</w:t>
      </w:r>
    </w:p>
    <w:p>
      <w:pPr>
        <w:pStyle w:val="3"/>
        <w:keepNext w:val="0"/>
        <w:keepLines w:val="0"/>
        <w:pageBreakBefore w:val="0"/>
        <w:widowControl w:val="0"/>
        <w:kinsoku/>
        <w:wordWrap/>
        <w:overflowPunct/>
        <w:topLinePunct w:val="0"/>
        <w:autoSpaceDE w:val="0"/>
        <w:autoSpaceDN w:val="0"/>
        <w:bidi w:val="0"/>
        <w:adjustRightInd/>
        <w:snapToGrid/>
        <w:spacing w:before="7" w:line="560" w:lineRule="exact"/>
        <w:ind w:firstLine="640" w:firstLineChars="200"/>
        <w:textAlignment w:val="auto"/>
        <w:rPr>
          <w:rFonts w:hint="eastAsia" w:ascii="仿宋_GB2312" w:hAnsi="仿宋_GB2312" w:eastAsia="仿宋_GB2312" w:cs="仿宋_GB2312"/>
          <w:i w:val="0"/>
          <w:iCs w:val="0"/>
          <w:spacing w:val="-5"/>
          <w:sz w:val="32"/>
          <w:szCs w:val="32"/>
        </w:rPr>
      </w:pPr>
      <w:r>
        <w:rPr>
          <w:rFonts w:hint="eastAsia" w:ascii="仿宋_GB2312" w:hAnsi="仿宋_GB2312" w:eastAsia="仿宋_GB2312" w:cs="仿宋_GB2312"/>
          <w:i w:val="0"/>
          <w:iCs w:val="0"/>
          <w:sz w:val="32"/>
          <w:szCs w:val="32"/>
          <w:lang w:val="en-US" w:eastAsia="zh-CN"/>
        </w:rPr>
        <w:t>4.</w:t>
      </w:r>
      <w:r>
        <w:rPr>
          <w:rFonts w:hint="eastAsia" w:ascii="仿宋_GB2312" w:hAnsi="仿宋_GB2312" w:eastAsia="仿宋_GB2312" w:cs="仿宋_GB2312"/>
          <w:i w:val="0"/>
          <w:iCs w:val="0"/>
          <w:spacing w:val="-5"/>
          <w:sz w:val="32"/>
          <w:szCs w:val="32"/>
        </w:rPr>
        <w:t>严禁虚报伪造资格，一经发现，取消资格。</w:t>
      </w:r>
    </w:p>
    <w:p>
      <w:pPr>
        <w:pStyle w:val="7"/>
        <w:keepNext w:val="0"/>
        <w:keepLines w:val="0"/>
        <w:pageBreakBefore w:val="0"/>
        <w:widowControl w:val="0"/>
        <w:numPr>
          <w:ilvl w:val="0"/>
          <w:numId w:val="0"/>
        </w:numPr>
        <w:tabs>
          <w:tab w:val="left" w:pos="997"/>
        </w:tabs>
        <w:kinsoku/>
        <w:wordWrap/>
        <w:overflowPunct/>
        <w:topLinePunct w:val="0"/>
        <w:autoSpaceDE w:val="0"/>
        <w:autoSpaceDN w:val="0"/>
        <w:bidi w:val="0"/>
        <w:adjustRightInd/>
        <w:snapToGrid/>
        <w:spacing w:before="84" w:after="0" w:line="560" w:lineRule="exact"/>
        <w:ind w:right="0" w:rightChars="0" w:firstLine="556" w:firstLineChars="200"/>
        <w:jc w:val="left"/>
        <w:textAlignment w:val="auto"/>
        <w:rPr>
          <w:rFonts w:hint="eastAsia" w:ascii="仿宋_GB2312" w:hAnsi="仿宋_GB2312" w:eastAsia="仿宋_GB2312" w:cs="仿宋_GB2312"/>
          <w:i w:val="0"/>
          <w:iCs w:val="0"/>
          <w:sz w:val="32"/>
          <w:szCs w:val="32"/>
        </w:rPr>
      </w:pPr>
      <w:r>
        <w:rPr>
          <w:rFonts w:hint="eastAsia" w:ascii="仿宋_GB2312" w:hAnsi="仿宋_GB2312" w:eastAsia="仿宋_GB2312" w:cs="仿宋_GB2312"/>
          <w:i w:val="0"/>
          <w:iCs w:val="0"/>
          <w:spacing w:val="-13"/>
          <w:w w:val="95"/>
          <w:sz w:val="32"/>
          <w:szCs w:val="32"/>
          <w:lang w:val="en-US" w:eastAsia="zh-CN"/>
        </w:rPr>
        <w:t>5.</w:t>
      </w:r>
      <w:r>
        <w:rPr>
          <w:rFonts w:hint="eastAsia" w:ascii="仿宋_GB2312" w:hAnsi="仿宋_GB2312" w:eastAsia="仿宋_GB2312" w:cs="仿宋_GB2312"/>
          <w:i w:val="0"/>
          <w:iCs w:val="0"/>
          <w:spacing w:val="-13"/>
          <w:w w:val="95"/>
          <w:sz w:val="32"/>
          <w:szCs w:val="32"/>
        </w:rPr>
        <w:t>对无正当理由拒不服从组织安排，经说服教育仍不服从的，</w:t>
      </w:r>
      <w:r>
        <w:rPr>
          <w:rFonts w:hint="eastAsia" w:ascii="仿宋_GB2312" w:hAnsi="仿宋_GB2312" w:eastAsia="仿宋_GB2312" w:cs="仿宋_GB2312"/>
          <w:i w:val="0"/>
          <w:iCs w:val="0"/>
          <w:spacing w:val="-4"/>
          <w:sz w:val="32"/>
          <w:szCs w:val="32"/>
        </w:rPr>
        <w:t>不予录用。</w:t>
      </w:r>
    </w:p>
    <w:p>
      <w:pPr>
        <w:pStyle w:val="3"/>
        <w:keepNext w:val="0"/>
        <w:keepLines w:val="0"/>
        <w:pageBreakBefore w:val="0"/>
        <w:widowControl w:val="0"/>
        <w:kinsoku/>
        <w:wordWrap/>
        <w:overflowPunct/>
        <w:topLinePunct w:val="0"/>
        <w:autoSpaceDE w:val="0"/>
        <w:autoSpaceDN w:val="0"/>
        <w:bidi w:val="0"/>
        <w:adjustRightInd/>
        <w:snapToGrid/>
        <w:spacing w:before="5" w:line="560" w:lineRule="exact"/>
        <w:ind w:left="735"/>
        <w:textAlignment w:val="auto"/>
        <w:rPr>
          <w:rFonts w:hint="eastAsia" w:ascii="楷体" w:hAnsi="楷体" w:eastAsia="楷体" w:cs="楷体"/>
          <w:i w:val="0"/>
          <w:iCs w:val="0"/>
          <w:sz w:val="32"/>
          <w:szCs w:val="32"/>
        </w:rPr>
      </w:pPr>
      <w:r>
        <w:rPr>
          <w:rFonts w:hint="eastAsia" w:ascii="楷体" w:hAnsi="楷体" w:eastAsia="楷体" w:cs="楷体"/>
          <w:i w:val="0"/>
          <w:iCs w:val="0"/>
          <w:sz w:val="32"/>
          <w:szCs w:val="32"/>
        </w:rPr>
        <w:t>（七）相关说明</w:t>
      </w:r>
    </w:p>
    <w:p>
      <w:pPr>
        <w:pStyle w:val="3"/>
        <w:keepNext w:val="0"/>
        <w:keepLines w:val="0"/>
        <w:pageBreakBefore w:val="0"/>
        <w:widowControl w:val="0"/>
        <w:kinsoku/>
        <w:wordWrap/>
        <w:overflowPunct/>
        <w:topLinePunct w:val="0"/>
        <w:autoSpaceDE w:val="0"/>
        <w:autoSpaceDN w:val="0"/>
        <w:bidi w:val="0"/>
        <w:adjustRightInd/>
        <w:snapToGrid/>
        <w:spacing w:before="5" w:line="560" w:lineRule="exact"/>
        <w:textAlignment w:val="auto"/>
        <w:rPr>
          <w:rFonts w:hint="default" w:ascii="楷体" w:hAnsi="楷体" w:eastAsia="楷体" w:cs="楷体"/>
          <w:i w:val="0"/>
          <w:iCs w:val="0"/>
          <w:sz w:val="32"/>
          <w:szCs w:val="32"/>
          <w:lang w:val="en-US" w:eastAsia="zh-CN"/>
        </w:rPr>
      </w:pPr>
      <w:r>
        <w:rPr>
          <w:rFonts w:hint="eastAsia" w:ascii="楷体" w:hAnsi="楷体" w:eastAsia="楷体" w:cs="楷体"/>
          <w:i w:val="0"/>
          <w:iCs w:val="0"/>
          <w:sz w:val="32"/>
          <w:szCs w:val="32"/>
          <w:lang w:val="en-US" w:eastAsia="zh-CN"/>
        </w:rPr>
        <w:t xml:space="preserve">    </w:t>
      </w:r>
      <w:r>
        <w:rPr>
          <w:rFonts w:hint="eastAsia" w:ascii="仿宋_GB2312" w:hAnsi="仿宋_GB2312" w:eastAsia="仿宋_GB2312" w:cs="仿宋_GB2312"/>
          <w:i w:val="0"/>
          <w:iCs w:val="0"/>
          <w:spacing w:val="-6"/>
          <w:w w:val="95"/>
          <w:sz w:val="32"/>
          <w:szCs w:val="32"/>
          <w:lang w:val="en-US" w:eastAsia="zh-CN"/>
        </w:rPr>
        <w:t>1.学校成立校级学生组织成员公开选拔委员会。由学生工作部老师、校团委老师和学生代表组成，负责公开选拔的资格审查、理论考试、组织考察等相关工作。</w:t>
      </w:r>
    </w:p>
    <w:p>
      <w:pPr>
        <w:pStyle w:val="7"/>
        <w:keepNext w:val="0"/>
        <w:keepLines w:val="0"/>
        <w:pageBreakBefore w:val="0"/>
        <w:widowControl w:val="0"/>
        <w:numPr>
          <w:ilvl w:val="0"/>
          <w:numId w:val="0"/>
        </w:numPr>
        <w:tabs>
          <w:tab w:val="left" w:pos="997"/>
        </w:tabs>
        <w:kinsoku/>
        <w:wordWrap/>
        <w:overflowPunct/>
        <w:topLinePunct w:val="0"/>
        <w:autoSpaceDE w:val="0"/>
        <w:autoSpaceDN w:val="0"/>
        <w:bidi w:val="0"/>
        <w:adjustRightInd/>
        <w:snapToGrid/>
        <w:spacing w:before="2" w:after="0" w:line="560" w:lineRule="exact"/>
        <w:ind w:right="0" w:rightChars="0" w:firstLine="628" w:firstLineChars="200"/>
        <w:jc w:val="left"/>
        <w:textAlignment w:val="auto"/>
        <w:rPr>
          <w:rFonts w:hint="eastAsia" w:ascii="仿宋_GB2312" w:hAnsi="仿宋_GB2312" w:eastAsia="仿宋_GB2312" w:cs="仿宋_GB2312"/>
          <w:i w:val="0"/>
          <w:iCs w:val="0"/>
          <w:sz w:val="32"/>
          <w:szCs w:val="32"/>
        </w:rPr>
      </w:pPr>
      <w:r>
        <w:rPr>
          <w:rFonts w:hint="eastAsia" w:ascii="仿宋_GB2312" w:hAnsi="仿宋_GB2312" w:eastAsia="仿宋_GB2312" w:cs="仿宋_GB2312"/>
          <w:i w:val="0"/>
          <w:iCs w:val="0"/>
          <w:spacing w:val="-3"/>
          <w:sz w:val="32"/>
          <w:szCs w:val="32"/>
          <w:lang w:val="en-US" w:eastAsia="zh-CN"/>
        </w:rPr>
        <w:t>2.</w:t>
      </w:r>
      <w:r>
        <w:rPr>
          <w:rFonts w:hint="eastAsia" w:ascii="仿宋_GB2312" w:hAnsi="仿宋_GB2312" w:eastAsia="仿宋_GB2312" w:cs="仿宋_GB2312"/>
          <w:i w:val="0"/>
          <w:iCs w:val="0"/>
          <w:spacing w:val="-3"/>
          <w:sz w:val="32"/>
          <w:szCs w:val="32"/>
        </w:rPr>
        <w:t>有意参加公开选拔的学生到学校团委网站通知公告栏</w:t>
      </w:r>
      <w:r>
        <w:rPr>
          <w:rFonts w:hint="eastAsia" w:ascii="仿宋_GB2312" w:hAnsi="仿宋_GB2312" w:eastAsia="仿宋_GB2312" w:cs="仿宋_GB2312"/>
          <w:i w:val="0"/>
          <w:iCs w:val="0"/>
          <w:spacing w:val="-3"/>
          <w:sz w:val="32"/>
          <w:szCs w:val="32"/>
          <w:lang w:eastAsia="zh-CN"/>
        </w:rPr>
        <w:t>或校团委公众号（郑州铁院团委）</w:t>
      </w:r>
      <w:r>
        <w:rPr>
          <w:rFonts w:hint="eastAsia" w:ascii="仿宋_GB2312" w:hAnsi="仿宋_GB2312" w:eastAsia="仿宋_GB2312" w:cs="仿宋_GB2312"/>
          <w:i w:val="0"/>
          <w:iCs w:val="0"/>
          <w:spacing w:val="-3"/>
          <w:sz w:val="32"/>
          <w:szCs w:val="32"/>
        </w:rPr>
        <w:t>下载</w:t>
      </w:r>
      <w:r>
        <w:rPr>
          <w:rFonts w:hint="eastAsia" w:ascii="仿宋_GB2312" w:hAnsi="仿宋_GB2312" w:eastAsia="仿宋_GB2312" w:cs="仿宋_GB2312"/>
          <w:i w:val="0"/>
          <w:iCs w:val="0"/>
          <w:sz w:val="32"/>
          <w:szCs w:val="32"/>
        </w:rPr>
        <w:t>《郑州铁路职业技术学院校级学生组织工作人员公开选拔申请表》。</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3" w:line="560" w:lineRule="exact"/>
        <w:ind w:right="273" w:rightChars="0" w:firstLine="584" w:firstLineChars="200"/>
        <w:textAlignment w:val="auto"/>
        <w:rPr>
          <w:rFonts w:hint="eastAsia" w:ascii="仿宋_GB2312" w:hAnsi="仿宋_GB2312" w:eastAsia="仿宋_GB2312" w:cs="仿宋_GB2312"/>
          <w:i w:val="0"/>
          <w:iCs w:val="0"/>
          <w:spacing w:val="-4"/>
          <w:sz w:val="32"/>
          <w:szCs w:val="32"/>
        </w:rPr>
      </w:pPr>
      <w:r>
        <w:rPr>
          <w:rFonts w:hint="eastAsia" w:ascii="仿宋_GB2312" w:hAnsi="仿宋_GB2312" w:eastAsia="仿宋_GB2312" w:cs="仿宋_GB2312"/>
          <w:i w:val="0"/>
          <w:iCs w:val="0"/>
          <w:spacing w:val="-6"/>
          <w:w w:val="95"/>
          <w:sz w:val="32"/>
          <w:szCs w:val="32"/>
          <w:lang w:val="en-US" w:eastAsia="zh-CN"/>
        </w:rPr>
        <w:t>3.</w:t>
      </w:r>
      <w:r>
        <w:rPr>
          <w:rFonts w:hint="eastAsia" w:ascii="仿宋_GB2312" w:hAnsi="仿宋_GB2312" w:eastAsia="仿宋_GB2312" w:cs="仿宋_GB2312"/>
          <w:i w:val="0"/>
          <w:iCs w:val="0"/>
          <w:spacing w:val="-6"/>
          <w:w w:val="95"/>
          <w:sz w:val="32"/>
          <w:szCs w:val="32"/>
        </w:rPr>
        <w:t>答辩环节参选人员针对申报的第一志愿进行演讲，演讲时</w:t>
      </w:r>
      <w:r>
        <w:rPr>
          <w:rFonts w:hint="eastAsia" w:ascii="仿宋_GB2312" w:hAnsi="仿宋_GB2312" w:eastAsia="仿宋_GB2312" w:cs="仿宋_GB2312"/>
          <w:i w:val="0"/>
          <w:iCs w:val="0"/>
          <w:spacing w:val="-7"/>
          <w:sz w:val="32"/>
          <w:szCs w:val="32"/>
        </w:rPr>
        <w:t>间不超过</w:t>
      </w:r>
      <w:r>
        <w:rPr>
          <w:rFonts w:hint="eastAsia" w:ascii="仿宋_GB2312" w:hAnsi="仿宋_GB2312" w:eastAsia="仿宋_GB2312" w:cs="仿宋_GB2312"/>
          <w:i w:val="0"/>
          <w:iCs w:val="0"/>
          <w:sz w:val="32"/>
          <w:szCs w:val="32"/>
        </w:rPr>
        <w:t>5</w:t>
      </w:r>
      <w:r>
        <w:rPr>
          <w:rFonts w:hint="eastAsia" w:ascii="仿宋_GB2312" w:hAnsi="仿宋_GB2312" w:eastAsia="仿宋_GB2312" w:cs="仿宋_GB2312"/>
          <w:i w:val="0"/>
          <w:iCs w:val="0"/>
          <w:spacing w:val="-4"/>
          <w:sz w:val="32"/>
          <w:szCs w:val="32"/>
        </w:rPr>
        <w:t>分钟。</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3" w:line="560" w:lineRule="exact"/>
        <w:ind w:right="273" w:rightChars="0" w:firstLine="620" w:firstLineChars="200"/>
        <w:textAlignment w:val="auto"/>
        <w:rPr>
          <w:rFonts w:hint="eastAsia" w:ascii="仿宋_GB2312" w:hAnsi="仿宋_GB2312" w:eastAsia="仿宋_GB2312" w:cs="仿宋_GB2312"/>
          <w:i w:val="0"/>
          <w:iCs w:val="0"/>
          <w:sz w:val="32"/>
          <w:szCs w:val="32"/>
        </w:rPr>
      </w:pPr>
      <w:r>
        <w:rPr>
          <w:rFonts w:hint="eastAsia" w:ascii="仿宋_GB2312" w:hAnsi="仿宋_GB2312" w:eastAsia="仿宋_GB2312" w:cs="仿宋_GB2312"/>
          <w:i w:val="0"/>
          <w:iCs w:val="0"/>
          <w:spacing w:val="-5"/>
          <w:sz w:val="32"/>
          <w:szCs w:val="32"/>
          <w:lang w:val="en-US" w:eastAsia="zh-CN"/>
        </w:rPr>
        <w:t>4.</w:t>
      </w:r>
      <w:r>
        <w:rPr>
          <w:rFonts w:hint="eastAsia" w:ascii="仿宋_GB2312" w:hAnsi="仿宋_GB2312" w:eastAsia="仿宋_GB2312" w:cs="仿宋_GB2312"/>
          <w:i w:val="0"/>
          <w:iCs w:val="0"/>
          <w:spacing w:val="-5"/>
          <w:sz w:val="32"/>
          <w:szCs w:val="32"/>
        </w:rPr>
        <w:t>本方案由</w:t>
      </w:r>
      <w:r>
        <w:rPr>
          <w:rFonts w:hint="eastAsia" w:ascii="仿宋_GB2312" w:hAnsi="仿宋_GB2312" w:eastAsia="仿宋_GB2312" w:cs="仿宋_GB2312"/>
          <w:i w:val="0"/>
          <w:iCs w:val="0"/>
          <w:spacing w:val="-5"/>
          <w:sz w:val="32"/>
          <w:szCs w:val="32"/>
          <w:lang w:eastAsia="zh-CN"/>
        </w:rPr>
        <w:t>校级学生组织成员公开选拔委员会</w:t>
      </w:r>
      <w:r>
        <w:rPr>
          <w:rFonts w:hint="eastAsia" w:ascii="仿宋_GB2312" w:hAnsi="仿宋_GB2312" w:eastAsia="仿宋_GB2312" w:cs="仿宋_GB2312"/>
          <w:i w:val="0"/>
          <w:iCs w:val="0"/>
          <w:spacing w:val="-5"/>
          <w:sz w:val="32"/>
          <w:szCs w:val="32"/>
        </w:rPr>
        <w:t>负责解释。</w:t>
      </w:r>
    </w:p>
    <w:p>
      <w:pPr>
        <w:pStyle w:val="3"/>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i w:val="0"/>
          <w:iCs w:val="0"/>
          <w:sz w:val="32"/>
          <w:szCs w:val="32"/>
        </w:rPr>
      </w:pPr>
    </w:p>
    <w:p>
      <w:pPr>
        <w:pStyle w:val="3"/>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i w:val="0"/>
          <w:iCs w:val="0"/>
          <w:sz w:val="32"/>
          <w:szCs w:val="32"/>
        </w:rPr>
      </w:pPr>
    </w:p>
    <w:p>
      <w:pPr>
        <w:pStyle w:val="3"/>
        <w:keepNext w:val="0"/>
        <w:keepLines w:val="0"/>
        <w:pageBreakBefore w:val="0"/>
        <w:widowControl w:val="0"/>
        <w:kinsoku/>
        <w:wordWrap/>
        <w:overflowPunct/>
        <w:topLinePunct w:val="0"/>
        <w:autoSpaceDE w:val="0"/>
        <w:autoSpaceDN w:val="0"/>
        <w:bidi w:val="0"/>
        <w:adjustRightInd/>
        <w:snapToGrid/>
        <w:spacing w:before="12" w:line="560" w:lineRule="exact"/>
        <w:textAlignment w:val="auto"/>
        <w:rPr>
          <w:rFonts w:hint="eastAsia" w:ascii="仿宋_GB2312" w:hAnsi="仿宋_GB2312" w:eastAsia="仿宋_GB2312" w:cs="仿宋_GB2312"/>
          <w:i w:val="0"/>
          <w:iCs w:val="0"/>
          <w:sz w:val="32"/>
          <w:szCs w:val="32"/>
        </w:rPr>
      </w:pPr>
    </w:p>
    <w:p>
      <w:pPr>
        <w:pStyle w:val="3"/>
        <w:keepNext w:val="0"/>
        <w:keepLines w:val="0"/>
        <w:pageBreakBefore w:val="0"/>
        <w:widowControl w:val="0"/>
        <w:kinsoku/>
        <w:wordWrap/>
        <w:overflowPunct/>
        <w:topLinePunct w:val="0"/>
        <w:autoSpaceDE w:val="0"/>
        <w:autoSpaceDN w:val="0"/>
        <w:bidi w:val="0"/>
        <w:adjustRightInd/>
        <w:snapToGrid/>
        <w:spacing w:line="560" w:lineRule="exact"/>
        <w:jc w:val="right"/>
        <w:textAlignment w:val="auto"/>
        <w:rPr>
          <w:rFonts w:hint="eastAsia" w:ascii="仿宋_GB2312" w:hAnsi="仿宋_GB2312" w:eastAsia="仿宋_GB2312" w:cs="仿宋_GB2312"/>
          <w:i w:val="0"/>
          <w:iCs w:val="0"/>
          <w:sz w:val="32"/>
          <w:szCs w:val="32"/>
          <w:lang w:val="en-US" w:eastAsia="zh-CN"/>
        </w:rPr>
      </w:pPr>
      <w:r>
        <w:rPr>
          <w:rFonts w:hint="eastAsia" w:ascii="仿宋_GB2312" w:hAnsi="仿宋_GB2312" w:eastAsia="仿宋_GB2312" w:cs="仿宋_GB2312"/>
          <w:i w:val="0"/>
          <w:iCs w:val="0"/>
          <w:sz w:val="32"/>
          <w:szCs w:val="32"/>
        </w:rPr>
        <w:t>共青团郑州铁路职业技术</w:t>
      </w:r>
      <w:r>
        <w:rPr>
          <w:rFonts w:hint="eastAsia" w:ascii="仿宋_GB2312" w:hAnsi="仿宋_GB2312" w:eastAsia="仿宋_GB2312" w:cs="仿宋_GB2312"/>
          <w:i w:val="0"/>
          <w:iCs w:val="0"/>
          <w:sz w:val="32"/>
          <w:szCs w:val="32"/>
          <w:lang w:val="en-US" w:eastAsia="zh-CN"/>
        </w:rPr>
        <w:t>学院委员会</w:t>
      </w:r>
    </w:p>
    <w:p>
      <w:pPr>
        <w:pStyle w:val="3"/>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default" w:ascii="仿宋_GB2312" w:hAnsi="仿宋_GB2312" w:eastAsia="仿宋_GB2312" w:cs="仿宋_GB2312"/>
          <w:i w:val="0"/>
          <w:iCs w:val="0"/>
          <w:sz w:val="32"/>
          <w:szCs w:val="32"/>
          <w:lang w:val="en-US" w:eastAsia="zh-CN"/>
        </w:rPr>
      </w:pPr>
    </w:p>
    <w:p>
      <w:pPr>
        <w:pStyle w:val="3"/>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default" w:ascii="仿宋_GB2312" w:hAnsi="仿宋_GB2312" w:eastAsia="仿宋_GB2312" w:cs="仿宋_GB2312"/>
          <w:i w:val="0"/>
          <w:iCs w:val="0"/>
          <w:sz w:val="32"/>
          <w:szCs w:val="32"/>
          <w:lang w:val="en-US" w:eastAsia="zh-CN"/>
        </w:rPr>
        <w:sectPr>
          <w:pgSz w:w="11906" w:h="16838"/>
          <w:pgMar w:top="1440" w:right="1800" w:bottom="1440" w:left="1800" w:header="851" w:footer="992" w:gutter="0"/>
          <w:cols w:space="720" w:num="1"/>
          <w:docGrid w:type="lines" w:linePitch="312" w:charSpace="0"/>
        </w:sectPr>
      </w:pPr>
      <w:r>
        <w:rPr>
          <w:rFonts w:hint="eastAsia" w:ascii="仿宋_GB2312" w:hAnsi="仿宋_GB2312" w:eastAsia="仿宋_GB2312" w:cs="仿宋_GB2312"/>
          <w:i w:val="0"/>
          <w:iCs w:val="0"/>
          <w:sz w:val="32"/>
          <w:szCs w:val="32"/>
          <w:lang w:val="en-US" w:eastAsia="zh-CN"/>
        </w:rPr>
        <w:t xml:space="preserve">                            2020年9月15日</w:t>
      </w:r>
    </w:p>
    <w:tbl>
      <w:tblPr>
        <w:tblStyle w:val="4"/>
        <w:tblW w:w="0" w:type="auto"/>
        <w:tblInd w:w="0" w:type="dxa"/>
        <w:tblLayout w:type="fixed"/>
        <w:tblCellMar>
          <w:top w:w="0" w:type="dxa"/>
          <w:left w:w="0" w:type="dxa"/>
          <w:bottom w:w="0" w:type="dxa"/>
          <w:right w:w="0" w:type="dxa"/>
        </w:tblCellMar>
      </w:tblPr>
      <w:tblGrid>
        <w:gridCol w:w="1412"/>
        <w:gridCol w:w="1096"/>
        <w:gridCol w:w="249"/>
        <w:gridCol w:w="1361"/>
        <w:gridCol w:w="512"/>
        <w:gridCol w:w="9430"/>
      </w:tblGrid>
      <w:tr>
        <w:tblPrEx>
          <w:tblCellMar>
            <w:top w:w="0" w:type="dxa"/>
            <w:left w:w="0" w:type="dxa"/>
            <w:bottom w:w="0" w:type="dxa"/>
            <w:right w:w="0" w:type="dxa"/>
          </w:tblCellMar>
        </w:tblPrEx>
        <w:trPr>
          <w:trHeight w:val="90" w:hRule="atLeast"/>
        </w:trPr>
        <w:tc>
          <w:tcPr>
            <w:tcW w:w="14060" w:type="dxa"/>
            <w:gridSpan w:val="6"/>
            <w:tcBorders>
              <w:top w:val="nil"/>
              <w:left w:val="nil"/>
              <w:bottom w:val="nil"/>
              <w:right w:val="nil"/>
            </w:tcBorders>
            <w:noWrap/>
            <w:tcMar>
              <w:top w:w="15" w:type="dxa"/>
              <w:left w:w="15" w:type="dxa"/>
              <w:right w:w="15" w:type="dxa"/>
            </w:tcMar>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color w:val="000000"/>
                <w:kern w:val="0"/>
                <w:sz w:val="36"/>
                <w:szCs w:val="36"/>
                <w:u w:val="none"/>
                <w:lang w:val="en-US" w:eastAsia="zh-CN" w:bidi="ar"/>
              </w:rPr>
            </w:pPr>
            <w:r>
              <w:rPr>
                <w:rFonts w:hint="eastAsia" w:ascii="方正小标宋简体" w:hAnsi="方正小标宋简体" w:eastAsia="方正小标宋简体" w:cs="方正小标宋简体"/>
                <w:i w:val="0"/>
                <w:color w:val="000000"/>
                <w:kern w:val="0"/>
                <w:sz w:val="36"/>
                <w:szCs w:val="36"/>
                <w:u w:val="none"/>
                <w:lang w:val="en-US" w:eastAsia="zh-CN" w:bidi="ar"/>
              </w:rPr>
              <w:t>附件1：郑州铁路职业技术学院校级学生组织机构及岗位设置</w:t>
            </w:r>
          </w:p>
        </w:tc>
      </w:tr>
      <w:tr>
        <w:tblPrEx>
          <w:tblCellMar>
            <w:top w:w="0" w:type="dxa"/>
            <w:left w:w="0" w:type="dxa"/>
            <w:bottom w:w="0" w:type="dxa"/>
            <w:right w:w="0" w:type="dxa"/>
          </w:tblCellMar>
        </w:tblPrEx>
        <w:trPr>
          <w:trHeight w:val="90" w:hRule="atLeast"/>
        </w:trPr>
        <w:tc>
          <w:tcPr>
            <w:tcW w:w="14060" w:type="dxa"/>
            <w:gridSpan w:val="6"/>
            <w:tcBorders>
              <w:top w:val="nil"/>
              <w:left w:val="nil"/>
              <w:bottom w:val="nil"/>
              <w:right w:val="nil"/>
            </w:tcBorders>
            <w:noWrap/>
            <w:tcMar>
              <w:top w:w="15" w:type="dxa"/>
              <w:left w:w="15" w:type="dxa"/>
              <w:right w:w="15" w:type="dxa"/>
            </w:tcMar>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color w:val="000000"/>
                <w:kern w:val="0"/>
                <w:sz w:val="36"/>
                <w:szCs w:val="36"/>
                <w:u w:val="none"/>
                <w:lang w:val="en-US" w:eastAsia="zh-CN" w:bidi="ar"/>
              </w:rPr>
            </w:pPr>
            <w:r>
              <w:rPr>
                <w:rFonts w:hint="eastAsia" w:ascii="方正小标宋简体" w:hAnsi="方正小标宋简体" w:eastAsia="方正小标宋简体" w:cs="方正小标宋简体"/>
                <w:i w:val="0"/>
                <w:color w:val="000000"/>
                <w:kern w:val="0"/>
                <w:sz w:val="36"/>
                <w:szCs w:val="36"/>
                <w:u w:val="none"/>
                <w:lang w:val="en-US" w:eastAsia="zh-CN" w:bidi="ar"/>
              </w:rPr>
              <w:t>团的工作部门</w:t>
            </w:r>
          </w:p>
        </w:tc>
      </w:tr>
      <w:tr>
        <w:tblPrEx>
          <w:tblCellMar>
            <w:top w:w="0" w:type="dxa"/>
            <w:left w:w="0" w:type="dxa"/>
            <w:bottom w:w="0" w:type="dxa"/>
            <w:right w:w="0" w:type="dxa"/>
          </w:tblCellMar>
        </w:tblPrEx>
        <w:trPr>
          <w:trHeight w:val="642" w:hRule="atLeast"/>
        </w:trPr>
        <w:tc>
          <w:tcPr>
            <w:tcW w:w="14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ascii="黑体" w:hAnsi="宋体" w:eastAsia="黑体" w:cs="黑体"/>
                <w:i w:val="0"/>
                <w:color w:val="000000"/>
                <w:sz w:val="32"/>
                <w:szCs w:val="32"/>
                <w:u w:val="none"/>
              </w:rPr>
            </w:pPr>
            <w:r>
              <w:rPr>
                <w:rFonts w:hint="eastAsia" w:ascii="黑体" w:hAnsi="宋体" w:eastAsia="黑体" w:cs="黑体"/>
                <w:i w:val="0"/>
                <w:color w:val="000000"/>
                <w:kern w:val="0"/>
                <w:sz w:val="32"/>
                <w:szCs w:val="32"/>
                <w:u w:val="none"/>
                <w:lang w:val="en-US" w:eastAsia="zh-CN" w:bidi="ar"/>
              </w:rPr>
              <w:t xml:space="preserve">部门名称 </w:t>
            </w:r>
          </w:p>
        </w:tc>
        <w:tc>
          <w:tcPr>
            <w:tcW w:w="13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32"/>
                <w:szCs w:val="32"/>
                <w:u w:val="none"/>
              </w:rPr>
            </w:pPr>
            <w:r>
              <w:rPr>
                <w:rFonts w:hint="eastAsia" w:ascii="黑体" w:hAnsi="宋体" w:eastAsia="黑体" w:cs="黑体"/>
                <w:i w:val="0"/>
                <w:color w:val="000000"/>
                <w:kern w:val="0"/>
                <w:sz w:val="32"/>
                <w:szCs w:val="32"/>
                <w:u w:val="none"/>
                <w:lang w:val="en-US" w:eastAsia="zh-CN" w:bidi="ar"/>
              </w:rPr>
              <w:t>负责人</w:t>
            </w:r>
          </w:p>
        </w:tc>
        <w:tc>
          <w:tcPr>
            <w:tcW w:w="1873"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黑体" w:hAnsi="宋体" w:eastAsia="黑体" w:cs="黑体"/>
                <w:i w:val="0"/>
                <w:color w:val="000000"/>
                <w:kern w:val="0"/>
                <w:sz w:val="32"/>
                <w:szCs w:val="32"/>
                <w:u w:val="none"/>
                <w:lang w:val="en-US" w:eastAsia="zh-CN" w:bidi="ar"/>
              </w:rPr>
            </w:pPr>
            <w:r>
              <w:rPr>
                <w:rFonts w:hint="eastAsia" w:ascii="黑体" w:hAnsi="宋体" w:eastAsia="黑体" w:cs="黑体"/>
                <w:i w:val="0"/>
                <w:color w:val="000000"/>
                <w:kern w:val="0"/>
                <w:sz w:val="32"/>
                <w:szCs w:val="32"/>
                <w:u w:val="none"/>
                <w:lang w:val="en-US" w:eastAsia="zh-CN" w:bidi="ar"/>
              </w:rPr>
              <w:t>工作人员</w:t>
            </w:r>
          </w:p>
        </w:tc>
        <w:tc>
          <w:tcPr>
            <w:tcW w:w="94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32"/>
                <w:szCs w:val="32"/>
                <w:u w:val="none"/>
              </w:rPr>
            </w:pPr>
            <w:r>
              <w:rPr>
                <w:rFonts w:hint="eastAsia" w:ascii="黑体" w:hAnsi="宋体" w:eastAsia="黑体" w:cs="黑体"/>
                <w:i w:val="0"/>
                <w:color w:val="000000"/>
                <w:kern w:val="0"/>
                <w:sz w:val="32"/>
                <w:szCs w:val="32"/>
                <w:u w:val="none"/>
                <w:lang w:val="en-US" w:eastAsia="zh-CN" w:bidi="ar"/>
              </w:rPr>
              <w:t>工作职责</w:t>
            </w:r>
          </w:p>
        </w:tc>
      </w:tr>
      <w:tr>
        <w:tblPrEx>
          <w:tblCellMar>
            <w:top w:w="0" w:type="dxa"/>
            <w:left w:w="0" w:type="dxa"/>
            <w:bottom w:w="0" w:type="dxa"/>
            <w:right w:w="0" w:type="dxa"/>
          </w:tblCellMar>
        </w:tblPrEx>
        <w:trPr>
          <w:trHeight w:val="2130" w:hRule="atLeast"/>
        </w:trPr>
        <w:tc>
          <w:tcPr>
            <w:tcW w:w="14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Style w:val="8"/>
              <w:ind w:left="0" w:leftChars="0" w:right="116" w:rightChars="0"/>
              <w:jc w:val="center"/>
              <w:rPr>
                <w:rFonts w:hint="eastAsia" w:ascii="等线" w:hAnsi="等线" w:eastAsia="等线" w:cs="等线"/>
                <w:i w:val="0"/>
                <w:color w:val="000000"/>
                <w:sz w:val="28"/>
                <w:szCs w:val="28"/>
                <w:u w:val="none"/>
              </w:rPr>
            </w:pPr>
            <w:r>
              <w:rPr>
                <w:rFonts w:hint="eastAsia" w:ascii="仿宋_GB2312" w:hAnsi="仿宋_GB2312" w:eastAsia="仿宋_GB2312" w:cs="仿宋_GB2312"/>
                <w:sz w:val="28"/>
                <w:szCs w:val="28"/>
              </w:rPr>
              <w:t>组织部</w:t>
            </w:r>
          </w:p>
        </w:tc>
        <w:tc>
          <w:tcPr>
            <w:tcW w:w="134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8"/>
              <w:jc w:val="center"/>
              <w:rPr>
                <w:rFonts w:hint="eastAsia" w:ascii="仿宋_GB2312" w:hAnsi="仿宋_GB2312" w:eastAsia="仿宋_GB2312" w:cs="仿宋_GB2312"/>
                <w:spacing w:val="-3"/>
                <w:sz w:val="28"/>
                <w:szCs w:val="28"/>
              </w:rPr>
            </w:pPr>
            <w:r>
              <w:rPr>
                <w:rFonts w:hint="eastAsia" w:ascii="仿宋_GB2312" w:hAnsi="仿宋_GB2312" w:eastAsia="仿宋_GB2312" w:cs="仿宋_GB2312"/>
                <w:spacing w:val="-6"/>
                <w:sz w:val="28"/>
                <w:szCs w:val="28"/>
              </w:rPr>
              <w:t>部长</w:t>
            </w:r>
            <w:r>
              <w:rPr>
                <w:rFonts w:hint="eastAsia" w:ascii="仿宋_GB2312" w:hAnsi="仿宋_GB2312" w:eastAsia="仿宋_GB2312" w:cs="仿宋_GB2312"/>
                <w:spacing w:val="-6"/>
                <w:sz w:val="28"/>
                <w:szCs w:val="28"/>
                <w:lang w:val="en-US" w:eastAsia="zh-CN"/>
              </w:rPr>
              <w:t>1</w:t>
            </w:r>
            <w:r>
              <w:rPr>
                <w:rFonts w:hint="eastAsia" w:ascii="仿宋_GB2312" w:hAnsi="仿宋_GB2312" w:eastAsia="仿宋_GB2312" w:cs="仿宋_GB2312"/>
                <w:spacing w:val="-3"/>
                <w:sz w:val="28"/>
                <w:szCs w:val="28"/>
              </w:rPr>
              <w:t>名，</w:t>
            </w:r>
          </w:p>
          <w:p>
            <w:pPr>
              <w:pStyle w:val="8"/>
              <w:ind w:left="0" w:leftChars="0" w:right="0" w:rightChars="0"/>
              <w:jc w:val="center"/>
              <w:rPr>
                <w:rFonts w:hint="eastAsia" w:ascii="等线" w:hAnsi="等线" w:eastAsia="等线" w:cs="等线"/>
                <w:i w:val="0"/>
                <w:color w:val="000000"/>
                <w:sz w:val="28"/>
                <w:szCs w:val="28"/>
                <w:u w:val="none"/>
              </w:rPr>
            </w:pPr>
            <w:r>
              <w:rPr>
                <w:rFonts w:hint="eastAsia" w:ascii="仿宋_GB2312" w:hAnsi="仿宋_GB2312" w:eastAsia="仿宋_GB2312" w:cs="仿宋_GB2312"/>
                <w:spacing w:val="-6"/>
                <w:sz w:val="28"/>
                <w:szCs w:val="28"/>
              </w:rPr>
              <w:t>副部长</w:t>
            </w:r>
            <w:r>
              <w:rPr>
                <w:rFonts w:hint="eastAsia" w:ascii="仿宋_GB2312" w:hAnsi="仿宋_GB2312" w:eastAsia="仿宋_GB2312" w:cs="仿宋_GB2312"/>
                <w:spacing w:val="-6"/>
                <w:sz w:val="28"/>
                <w:szCs w:val="28"/>
                <w:lang w:val="en-US" w:eastAsia="zh-CN"/>
              </w:rPr>
              <w:t>2</w:t>
            </w:r>
            <w:r>
              <w:rPr>
                <w:rFonts w:hint="eastAsia" w:ascii="仿宋_GB2312" w:hAnsi="仿宋_GB2312" w:eastAsia="仿宋_GB2312" w:cs="仿宋_GB2312"/>
                <w:sz w:val="28"/>
                <w:szCs w:val="28"/>
              </w:rPr>
              <w:t>名</w:t>
            </w:r>
          </w:p>
        </w:tc>
        <w:tc>
          <w:tcPr>
            <w:tcW w:w="1873"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8"/>
              <w:ind w:left="0" w:leftChars="0" w:right="410" w:rightChars="0"/>
              <w:jc w:val="center"/>
              <w:rPr>
                <w:rFonts w:hint="eastAsia" w:ascii="等线" w:hAnsi="等线" w:eastAsia="等线" w:cs="等线"/>
                <w:i w:val="0"/>
                <w:color w:val="000000"/>
                <w:kern w:val="0"/>
                <w:sz w:val="28"/>
                <w:szCs w:val="28"/>
                <w:u w:val="none"/>
                <w:lang w:val="en-US" w:eastAsia="zh-CN" w:bidi="ar"/>
              </w:rPr>
            </w:pPr>
            <w:r>
              <w:rPr>
                <w:rFonts w:hint="eastAsia" w:ascii="仿宋_GB2312" w:hAnsi="仿宋_GB2312" w:eastAsia="仿宋_GB2312" w:cs="仿宋_GB2312"/>
                <w:w w:val="105"/>
                <w:sz w:val="28"/>
                <w:szCs w:val="28"/>
                <w:lang w:val="en-US" w:eastAsia="zh-CN"/>
              </w:rPr>
              <w:t>6</w:t>
            </w:r>
            <w:r>
              <w:rPr>
                <w:rFonts w:hint="eastAsia" w:ascii="仿宋_GB2312" w:hAnsi="仿宋_GB2312" w:eastAsia="仿宋_GB2312" w:cs="仿宋_GB2312"/>
                <w:w w:val="105"/>
                <w:sz w:val="28"/>
                <w:szCs w:val="28"/>
              </w:rPr>
              <w:t>人</w:t>
            </w:r>
          </w:p>
        </w:tc>
        <w:tc>
          <w:tcPr>
            <w:tcW w:w="94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pStyle w:val="8"/>
              <w:spacing w:before="78" w:line="560" w:lineRule="atLeast"/>
              <w:ind w:left="21" w:leftChars="0" w:right="-44" w:rightChars="0"/>
              <w:jc w:val="left"/>
              <w:rPr>
                <w:rFonts w:hint="eastAsia" w:ascii="等线" w:hAnsi="等线" w:eastAsia="等线" w:cs="等线"/>
                <w:i w:val="0"/>
                <w:color w:val="000000"/>
                <w:sz w:val="28"/>
                <w:szCs w:val="28"/>
                <w:u w:val="none"/>
              </w:rPr>
            </w:pPr>
            <w:r>
              <w:rPr>
                <w:rFonts w:hint="eastAsia" w:ascii="仿宋_GB2312" w:hAnsi="仿宋_GB2312" w:eastAsia="仿宋_GB2312" w:cs="仿宋_GB2312"/>
                <w:i w:val="0"/>
                <w:iCs w:val="0"/>
                <w:spacing w:val="-8"/>
                <w:sz w:val="28"/>
                <w:szCs w:val="28"/>
              </w:rPr>
              <w:t>在团委老师的指导下，负责团的组织建设工作和团员</w:t>
            </w:r>
            <w:r>
              <w:rPr>
                <w:rFonts w:hint="eastAsia" w:ascii="仿宋_GB2312" w:hAnsi="仿宋_GB2312" w:eastAsia="仿宋_GB2312" w:cs="仿宋_GB2312"/>
                <w:i w:val="0"/>
                <w:iCs w:val="0"/>
                <w:spacing w:val="-13"/>
                <w:sz w:val="28"/>
                <w:szCs w:val="28"/>
              </w:rPr>
              <w:t>思想教育工作。具体负责</w:t>
            </w:r>
            <w:r>
              <w:rPr>
                <w:rFonts w:hint="eastAsia" w:ascii="仿宋_GB2312" w:hAnsi="仿宋_GB2312" w:eastAsia="仿宋_GB2312" w:cs="仿宋_GB2312"/>
                <w:i w:val="0"/>
                <w:iCs w:val="0"/>
                <w:spacing w:val="-7"/>
                <w:sz w:val="28"/>
                <w:szCs w:val="28"/>
                <w:lang w:eastAsia="zh-CN"/>
              </w:rPr>
              <w:t>“</w:t>
            </w:r>
            <w:r>
              <w:rPr>
                <w:rFonts w:hint="eastAsia" w:ascii="仿宋_GB2312" w:hAnsi="仿宋_GB2312" w:eastAsia="仿宋_GB2312" w:cs="仿宋_GB2312"/>
                <w:i w:val="0"/>
                <w:iCs w:val="0"/>
                <w:spacing w:val="-7"/>
                <w:sz w:val="28"/>
                <w:szCs w:val="28"/>
                <w:lang w:val="en-US" w:eastAsia="zh-CN"/>
              </w:rPr>
              <w:t>三</w:t>
            </w:r>
            <w:r>
              <w:rPr>
                <w:rFonts w:hint="eastAsia" w:ascii="仿宋_GB2312" w:hAnsi="仿宋_GB2312" w:eastAsia="仿宋_GB2312" w:cs="仿宋_GB2312"/>
                <w:i w:val="0"/>
                <w:iCs w:val="0"/>
                <w:spacing w:val="-5"/>
                <w:sz w:val="28"/>
                <w:szCs w:val="28"/>
              </w:rPr>
              <w:t>会两制一课</w:t>
            </w:r>
            <w:r>
              <w:rPr>
                <w:rFonts w:hint="eastAsia" w:ascii="仿宋_GB2312" w:hAnsi="仿宋_GB2312" w:eastAsia="仿宋_GB2312" w:cs="仿宋_GB2312"/>
                <w:i w:val="0"/>
                <w:iCs w:val="0"/>
                <w:spacing w:val="-22"/>
                <w:sz w:val="28"/>
                <w:szCs w:val="28"/>
              </w:rPr>
              <w:t>”</w:t>
            </w:r>
            <w:r>
              <w:rPr>
                <w:rFonts w:hint="eastAsia" w:ascii="仿宋_GB2312" w:hAnsi="仿宋_GB2312" w:eastAsia="仿宋_GB2312" w:cs="仿宋_GB2312"/>
                <w:i w:val="0"/>
                <w:iCs w:val="0"/>
                <w:spacing w:val="-4"/>
                <w:sz w:val="28"/>
                <w:szCs w:val="28"/>
              </w:rPr>
              <w:t>制度的落实</w:t>
            </w:r>
            <w:r>
              <w:rPr>
                <w:rFonts w:hint="eastAsia" w:ascii="仿宋_GB2312" w:hAnsi="仿宋_GB2312" w:eastAsia="仿宋_GB2312" w:cs="仿宋_GB2312"/>
                <w:i w:val="0"/>
                <w:iCs w:val="0"/>
                <w:spacing w:val="-4"/>
                <w:sz w:val="28"/>
                <w:szCs w:val="28"/>
                <w:lang w:eastAsia="zh-CN"/>
              </w:rPr>
              <w:t>，</w:t>
            </w:r>
            <w:r>
              <w:rPr>
                <w:rFonts w:hint="eastAsia" w:ascii="仿宋_GB2312" w:hAnsi="仿宋_GB2312" w:eastAsia="仿宋_GB2312" w:cs="仿宋_GB2312"/>
                <w:i w:val="0"/>
                <w:iCs w:val="0"/>
                <w:spacing w:val="-10"/>
                <w:sz w:val="28"/>
                <w:szCs w:val="28"/>
              </w:rPr>
              <w:t>团员发展、教育和管理，团干部的培养、教育、监督</w:t>
            </w:r>
            <w:r>
              <w:rPr>
                <w:rFonts w:hint="eastAsia" w:ascii="仿宋_GB2312" w:hAnsi="仿宋_GB2312" w:eastAsia="仿宋_GB2312" w:cs="仿宋_GB2312"/>
                <w:i w:val="0"/>
                <w:iCs w:val="0"/>
                <w:spacing w:val="-8"/>
                <w:sz w:val="28"/>
                <w:szCs w:val="28"/>
              </w:rPr>
              <w:t>和考核等工作；负责基层团组织建设和评比工作；负</w:t>
            </w:r>
            <w:r>
              <w:rPr>
                <w:rFonts w:hint="eastAsia" w:ascii="仿宋_GB2312" w:hAnsi="仿宋_GB2312" w:eastAsia="仿宋_GB2312" w:cs="仿宋_GB2312"/>
                <w:i w:val="0"/>
                <w:iCs w:val="0"/>
                <w:spacing w:val="-5"/>
                <w:w w:val="95"/>
                <w:sz w:val="28"/>
                <w:szCs w:val="28"/>
              </w:rPr>
              <w:t>责团内评优评选、推荐优秀团员作为党的发展对象，</w:t>
            </w:r>
            <w:r>
              <w:rPr>
                <w:rFonts w:hint="eastAsia" w:ascii="仿宋_GB2312" w:hAnsi="仿宋_GB2312" w:eastAsia="仿宋_GB2312" w:cs="仿宋_GB2312"/>
                <w:i w:val="0"/>
                <w:iCs w:val="0"/>
                <w:spacing w:val="-8"/>
                <w:sz w:val="28"/>
                <w:szCs w:val="28"/>
              </w:rPr>
              <w:t>协助开展党校工作；负责团员青年的思想教育引领工</w:t>
            </w:r>
            <w:r>
              <w:rPr>
                <w:rFonts w:hint="eastAsia" w:ascii="仿宋_GB2312" w:hAnsi="仿宋_GB2312" w:eastAsia="仿宋_GB2312" w:cs="仿宋_GB2312"/>
                <w:i w:val="0"/>
                <w:iCs w:val="0"/>
                <w:spacing w:val="-19"/>
                <w:w w:val="95"/>
                <w:sz w:val="28"/>
                <w:szCs w:val="28"/>
              </w:rPr>
              <w:t>作，开展主题团日、团校、</w:t>
            </w:r>
            <w:r>
              <w:rPr>
                <w:rFonts w:hint="eastAsia" w:ascii="仿宋_GB2312" w:hAnsi="仿宋_GB2312" w:eastAsia="仿宋_GB2312" w:cs="仿宋_GB2312"/>
                <w:i w:val="0"/>
                <w:iCs w:val="0"/>
                <w:spacing w:val="-19"/>
                <w:w w:val="95"/>
                <w:sz w:val="28"/>
                <w:szCs w:val="28"/>
                <w:lang w:eastAsia="zh-CN"/>
              </w:rPr>
              <w:t>“</w:t>
            </w:r>
            <w:r>
              <w:rPr>
                <w:rFonts w:hint="eastAsia" w:ascii="仿宋_GB2312" w:hAnsi="仿宋_GB2312" w:eastAsia="仿宋_GB2312" w:cs="仿宋_GB2312"/>
                <w:i w:val="0"/>
                <w:iCs w:val="0"/>
                <w:spacing w:val="-5"/>
                <w:w w:val="95"/>
                <w:sz w:val="28"/>
                <w:szCs w:val="28"/>
              </w:rPr>
              <w:t>青年马克思主义者培养工</w:t>
            </w:r>
            <w:r>
              <w:rPr>
                <w:rFonts w:hint="eastAsia" w:ascii="仿宋_GB2312" w:hAnsi="仿宋_GB2312" w:eastAsia="仿宋_GB2312" w:cs="仿宋_GB2312"/>
                <w:i w:val="0"/>
                <w:iCs w:val="0"/>
                <w:spacing w:val="-5"/>
                <w:sz w:val="28"/>
                <w:szCs w:val="28"/>
              </w:rPr>
              <w:t>程”等工作，完成团委交办的其他任务。</w:t>
            </w:r>
          </w:p>
        </w:tc>
      </w:tr>
      <w:tr>
        <w:tblPrEx>
          <w:tblCellMar>
            <w:top w:w="0" w:type="dxa"/>
            <w:left w:w="0" w:type="dxa"/>
            <w:bottom w:w="0" w:type="dxa"/>
            <w:right w:w="0" w:type="dxa"/>
          </w:tblCellMar>
        </w:tblPrEx>
        <w:trPr>
          <w:trHeight w:val="1462" w:hRule="atLeast"/>
        </w:trPr>
        <w:tc>
          <w:tcPr>
            <w:tcW w:w="14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top"/>
          </w:tcPr>
          <w:p>
            <w:pPr>
              <w:pStyle w:val="8"/>
              <w:spacing w:before="404"/>
              <w:ind w:left="131" w:leftChars="0" w:right="116" w:rightChars="0"/>
              <w:jc w:val="both"/>
              <w:rPr>
                <w:rFonts w:hint="eastAsia" w:ascii="等线" w:hAnsi="等线" w:eastAsia="等线" w:cs="等线"/>
                <w:i w:val="0"/>
                <w:color w:val="000000"/>
                <w:sz w:val="28"/>
                <w:szCs w:val="28"/>
                <w:u w:val="none"/>
              </w:rPr>
            </w:pPr>
            <w:r>
              <w:rPr>
                <w:rFonts w:hint="eastAsia" w:ascii="仿宋_GB2312" w:hAnsi="仿宋_GB2312" w:eastAsia="仿宋_GB2312" w:cs="仿宋_GB2312"/>
                <w:sz w:val="28"/>
                <w:szCs w:val="28"/>
              </w:rPr>
              <w:t>宣传部</w:t>
            </w:r>
          </w:p>
        </w:tc>
        <w:tc>
          <w:tcPr>
            <w:tcW w:w="134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pStyle w:val="8"/>
              <w:spacing w:before="125"/>
              <w:rPr>
                <w:rFonts w:hint="eastAsia" w:ascii="仿宋_GB2312" w:hAnsi="仿宋_GB2312" w:eastAsia="仿宋_GB2312" w:cs="仿宋_GB2312"/>
                <w:sz w:val="28"/>
                <w:szCs w:val="28"/>
              </w:rPr>
            </w:pPr>
            <w:r>
              <w:rPr>
                <w:rFonts w:hint="eastAsia" w:ascii="仿宋_GB2312" w:hAnsi="仿宋_GB2312" w:eastAsia="仿宋_GB2312" w:cs="仿宋_GB2312"/>
                <w:spacing w:val="-6"/>
                <w:sz w:val="28"/>
                <w:szCs w:val="28"/>
              </w:rPr>
              <w:t>部长</w:t>
            </w:r>
            <w:r>
              <w:rPr>
                <w:rFonts w:hint="eastAsia" w:ascii="仿宋_GB2312" w:hAnsi="仿宋_GB2312" w:eastAsia="仿宋_GB2312" w:cs="仿宋_GB2312"/>
                <w:spacing w:val="-6"/>
                <w:sz w:val="28"/>
                <w:szCs w:val="28"/>
                <w:lang w:val="en-US" w:eastAsia="zh-CN"/>
              </w:rPr>
              <w:t>1</w:t>
            </w:r>
            <w:r>
              <w:rPr>
                <w:rFonts w:hint="eastAsia" w:ascii="仿宋_GB2312" w:hAnsi="仿宋_GB2312" w:eastAsia="仿宋_GB2312" w:cs="仿宋_GB2312"/>
                <w:spacing w:val="-3"/>
                <w:sz w:val="28"/>
                <w:szCs w:val="28"/>
              </w:rPr>
              <w:t>名，</w:t>
            </w:r>
          </w:p>
          <w:p>
            <w:pPr>
              <w:pStyle w:val="8"/>
              <w:spacing w:before="2"/>
              <w:ind w:right="0" w:rightChars="0"/>
              <w:rPr>
                <w:rFonts w:hint="eastAsia" w:ascii="等线" w:hAnsi="等线" w:eastAsia="等线" w:cs="等线"/>
                <w:i w:val="0"/>
                <w:color w:val="000000"/>
                <w:sz w:val="28"/>
                <w:szCs w:val="28"/>
                <w:u w:val="none"/>
              </w:rPr>
            </w:pPr>
            <w:r>
              <w:rPr>
                <w:rFonts w:hint="eastAsia" w:ascii="仿宋_GB2312" w:hAnsi="仿宋_GB2312" w:eastAsia="仿宋_GB2312" w:cs="仿宋_GB2312"/>
                <w:spacing w:val="-6"/>
                <w:sz w:val="28"/>
                <w:szCs w:val="28"/>
              </w:rPr>
              <w:t>副部长</w:t>
            </w:r>
            <w:r>
              <w:rPr>
                <w:rFonts w:hint="eastAsia" w:ascii="仿宋_GB2312" w:hAnsi="仿宋_GB2312" w:eastAsia="仿宋_GB2312" w:cs="仿宋_GB2312"/>
                <w:spacing w:val="-6"/>
                <w:sz w:val="28"/>
                <w:szCs w:val="28"/>
                <w:lang w:val="en-US" w:eastAsia="zh-CN"/>
              </w:rPr>
              <w:t>2</w:t>
            </w:r>
            <w:r>
              <w:rPr>
                <w:rFonts w:hint="eastAsia" w:ascii="仿宋_GB2312" w:hAnsi="仿宋_GB2312" w:eastAsia="仿宋_GB2312" w:cs="仿宋_GB2312"/>
                <w:sz w:val="28"/>
                <w:szCs w:val="28"/>
              </w:rPr>
              <w:t>名</w:t>
            </w:r>
          </w:p>
        </w:tc>
        <w:tc>
          <w:tcPr>
            <w:tcW w:w="1873"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pStyle w:val="8"/>
              <w:spacing w:before="404"/>
              <w:ind w:left="435" w:leftChars="0" w:right="410" w:rightChars="0"/>
              <w:jc w:val="center"/>
              <w:rPr>
                <w:rFonts w:hint="eastAsia" w:ascii="等线" w:hAnsi="等线" w:eastAsia="等线" w:cs="等线"/>
                <w:i w:val="0"/>
                <w:color w:val="000000"/>
                <w:kern w:val="0"/>
                <w:sz w:val="28"/>
                <w:szCs w:val="28"/>
                <w:u w:val="none"/>
                <w:lang w:val="en-US" w:eastAsia="zh-CN" w:bidi="ar"/>
              </w:rPr>
            </w:pPr>
            <w:r>
              <w:rPr>
                <w:rFonts w:hint="eastAsia" w:ascii="仿宋_GB2312" w:hAnsi="仿宋_GB2312" w:eastAsia="仿宋_GB2312" w:cs="仿宋_GB2312"/>
                <w:w w:val="105"/>
                <w:sz w:val="28"/>
                <w:szCs w:val="28"/>
                <w:lang w:val="en-US" w:eastAsia="zh-CN"/>
              </w:rPr>
              <w:t>6</w:t>
            </w:r>
            <w:r>
              <w:rPr>
                <w:rFonts w:hint="eastAsia" w:ascii="仿宋_GB2312" w:hAnsi="仿宋_GB2312" w:eastAsia="仿宋_GB2312" w:cs="仿宋_GB2312"/>
                <w:w w:val="105"/>
                <w:sz w:val="28"/>
                <w:szCs w:val="28"/>
              </w:rPr>
              <w:t>人</w:t>
            </w:r>
          </w:p>
        </w:tc>
        <w:tc>
          <w:tcPr>
            <w:tcW w:w="94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pStyle w:val="8"/>
              <w:spacing w:before="125"/>
              <w:ind w:left="21" w:leftChars="0" w:right="-15" w:rightChars="0"/>
              <w:rPr>
                <w:rFonts w:hint="eastAsia" w:ascii="等线" w:hAnsi="等线" w:eastAsia="等线" w:cs="等线"/>
                <w:i w:val="0"/>
                <w:color w:val="000000"/>
                <w:sz w:val="28"/>
                <w:szCs w:val="28"/>
                <w:u w:val="none"/>
              </w:rPr>
            </w:pPr>
            <w:r>
              <w:rPr>
                <w:rFonts w:hint="eastAsia" w:ascii="仿宋_GB2312" w:hAnsi="仿宋_GB2312" w:eastAsia="仿宋_GB2312" w:cs="仿宋_GB2312"/>
                <w:spacing w:val="-9"/>
                <w:w w:val="95"/>
                <w:sz w:val="28"/>
                <w:szCs w:val="28"/>
              </w:rPr>
              <w:t>在团委老师的指导下，负责团的宣传工作。具体负责</w:t>
            </w:r>
            <w:r>
              <w:rPr>
                <w:rFonts w:hint="eastAsia" w:ascii="仿宋_GB2312" w:hAnsi="仿宋_GB2312" w:eastAsia="仿宋_GB2312" w:cs="仿宋_GB2312"/>
                <w:spacing w:val="-10"/>
                <w:w w:val="95"/>
                <w:sz w:val="28"/>
                <w:szCs w:val="28"/>
              </w:rPr>
              <w:t>党</w:t>
            </w:r>
            <w:r>
              <w:rPr>
                <w:rFonts w:hint="eastAsia" w:ascii="仿宋_GB2312" w:hAnsi="仿宋_GB2312" w:eastAsia="仿宋_GB2312" w:cs="仿宋_GB2312"/>
                <w:spacing w:val="-10"/>
                <w:w w:val="95"/>
                <w:sz w:val="28"/>
                <w:szCs w:val="28"/>
                <w:lang w:eastAsia="zh-CN"/>
              </w:rPr>
              <w:t>、</w:t>
            </w:r>
            <w:r>
              <w:rPr>
                <w:rFonts w:hint="eastAsia" w:ascii="仿宋_GB2312" w:hAnsi="仿宋_GB2312" w:eastAsia="仿宋_GB2312" w:cs="仿宋_GB2312"/>
                <w:spacing w:val="-10"/>
                <w:w w:val="95"/>
                <w:sz w:val="28"/>
                <w:szCs w:val="28"/>
              </w:rPr>
              <w:t>团理论、方针政策的宣传，负责学校和团的各类大</w:t>
            </w:r>
            <w:r>
              <w:rPr>
                <w:rFonts w:hint="eastAsia" w:ascii="仿宋_GB2312" w:hAnsi="仿宋_GB2312" w:eastAsia="仿宋_GB2312" w:cs="仿宋_GB2312"/>
                <w:spacing w:val="-8"/>
                <w:w w:val="95"/>
                <w:sz w:val="28"/>
                <w:szCs w:val="28"/>
              </w:rPr>
              <w:t>型活动的氛围营造和宣传制作，传递学校的管理决策以及与学生紧密相关的信息；配合开展团员思想教育</w:t>
            </w:r>
            <w:r>
              <w:rPr>
                <w:rFonts w:hint="eastAsia" w:ascii="仿宋_GB2312" w:hAnsi="仿宋_GB2312" w:eastAsia="仿宋_GB2312" w:cs="仿宋_GB2312"/>
                <w:spacing w:val="-5"/>
                <w:sz w:val="28"/>
                <w:szCs w:val="28"/>
              </w:rPr>
              <w:t>和引领工作；完成团委交办的其他任务。</w:t>
            </w:r>
          </w:p>
        </w:tc>
      </w:tr>
      <w:tr>
        <w:tblPrEx>
          <w:tblCellMar>
            <w:top w:w="0" w:type="dxa"/>
            <w:left w:w="0" w:type="dxa"/>
            <w:bottom w:w="0" w:type="dxa"/>
            <w:right w:w="0" w:type="dxa"/>
          </w:tblCellMar>
        </w:tblPrEx>
        <w:trPr>
          <w:trHeight w:val="3196" w:hRule="atLeast"/>
        </w:trPr>
        <w:tc>
          <w:tcPr>
            <w:tcW w:w="141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8"/>
              <w:spacing w:before="31" w:line="505" w:lineRule="exact"/>
              <w:ind w:left="21" w:right="-44"/>
              <w:jc w:val="center"/>
              <w:rPr>
                <w:rFonts w:hint="eastAsia" w:ascii="仿宋_GB2312" w:hAnsi="仿宋_GB2312" w:eastAsia="仿宋_GB2312" w:cs="仿宋_GB2312"/>
                <w:spacing w:val="-10"/>
                <w:w w:val="95"/>
                <w:sz w:val="28"/>
                <w:szCs w:val="28"/>
              </w:rPr>
            </w:pPr>
            <w:r>
              <w:rPr>
                <w:rFonts w:hint="eastAsia" w:ascii="仿宋_GB2312" w:hAnsi="仿宋_GB2312" w:eastAsia="仿宋_GB2312" w:cs="仿宋_GB2312"/>
                <w:spacing w:val="-10"/>
                <w:w w:val="95"/>
                <w:sz w:val="28"/>
                <w:szCs w:val="28"/>
              </w:rPr>
              <w:t>青年媒体运营中心</w:t>
            </w:r>
          </w:p>
        </w:tc>
        <w:tc>
          <w:tcPr>
            <w:tcW w:w="134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8"/>
              <w:spacing w:before="31" w:line="505" w:lineRule="exact"/>
              <w:ind w:right="-44"/>
              <w:jc w:val="center"/>
              <w:rPr>
                <w:rFonts w:hint="eastAsia" w:ascii="仿宋_GB2312" w:hAnsi="仿宋_GB2312" w:eastAsia="仿宋_GB2312" w:cs="仿宋_GB2312"/>
                <w:spacing w:val="-10"/>
                <w:w w:val="95"/>
                <w:sz w:val="28"/>
                <w:szCs w:val="28"/>
              </w:rPr>
            </w:pPr>
            <w:r>
              <w:rPr>
                <w:rFonts w:hint="eastAsia" w:ascii="仿宋_GB2312" w:hAnsi="仿宋_GB2312" w:eastAsia="仿宋_GB2312" w:cs="仿宋_GB2312"/>
                <w:spacing w:val="-10"/>
                <w:w w:val="95"/>
                <w:sz w:val="28"/>
                <w:szCs w:val="28"/>
              </w:rPr>
              <w:t>部长</w:t>
            </w:r>
            <w:r>
              <w:rPr>
                <w:rFonts w:hint="eastAsia" w:ascii="仿宋_GB2312" w:hAnsi="仿宋_GB2312" w:eastAsia="仿宋_GB2312" w:cs="仿宋_GB2312"/>
                <w:spacing w:val="-10"/>
                <w:w w:val="95"/>
                <w:sz w:val="28"/>
                <w:szCs w:val="28"/>
                <w:lang w:val="en-US" w:eastAsia="zh-CN"/>
              </w:rPr>
              <w:t>1</w:t>
            </w:r>
            <w:r>
              <w:rPr>
                <w:rFonts w:hint="eastAsia" w:ascii="仿宋_GB2312" w:hAnsi="仿宋_GB2312" w:eastAsia="仿宋_GB2312" w:cs="仿宋_GB2312"/>
                <w:spacing w:val="-10"/>
                <w:w w:val="95"/>
                <w:sz w:val="28"/>
                <w:szCs w:val="28"/>
              </w:rPr>
              <w:t>名，</w:t>
            </w:r>
          </w:p>
          <w:p>
            <w:pPr>
              <w:pStyle w:val="8"/>
              <w:spacing w:before="31" w:line="505" w:lineRule="exact"/>
              <w:ind w:left="21" w:right="-44"/>
              <w:jc w:val="center"/>
              <w:rPr>
                <w:rFonts w:hint="eastAsia" w:ascii="仿宋_GB2312" w:hAnsi="仿宋_GB2312" w:eastAsia="仿宋_GB2312" w:cs="仿宋_GB2312"/>
                <w:spacing w:val="-10"/>
                <w:w w:val="95"/>
                <w:sz w:val="28"/>
                <w:szCs w:val="28"/>
              </w:rPr>
            </w:pPr>
            <w:r>
              <w:rPr>
                <w:rFonts w:hint="eastAsia" w:ascii="仿宋_GB2312" w:hAnsi="仿宋_GB2312" w:eastAsia="仿宋_GB2312" w:cs="仿宋_GB2312"/>
                <w:spacing w:val="-10"/>
                <w:w w:val="95"/>
                <w:sz w:val="28"/>
                <w:szCs w:val="28"/>
              </w:rPr>
              <w:t>副部长</w:t>
            </w:r>
            <w:r>
              <w:rPr>
                <w:rFonts w:hint="eastAsia" w:ascii="仿宋_GB2312" w:hAnsi="仿宋_GB2312" w:eastAsia="仿宋_GB2312" w:cs="仿宋_GB2312"/>
                <w:spacing w:val="-10"/>
                <w:w w:val="95"/>
                <w:sz w:val="28"/>
                <w:szCs w:val="28"/>
                <w:lang w:val="en-US" w:eastAsia="zh-CN"/>
              </w:rPr>
              <w:t>2</w:t>
            </w:r>
            <w:r>
              <w:rPr>
                <w:rFonts w:hint="eastAsia" w:ascii="仿宋_GB2312" w:hAnsi="仿宋_GB2312" w:eastAsia="仿宋_GB2312" w:cs="仿宋_GB2312"/>
                <w:spacing w:val="-10"/>
                <w:w w:val="95"/>
                <w:sz w:val="28"/>
                <w:szCs w:val="28"/>
              </w:rPr>
              <w:t>名</w:t>
            </w:r>
          </w:p>
        </w:tc>
        <w:tc>
          <w:tcPr>
            <w:tcW w:w="1873"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8"/>
              <w:spacing w:before="31" w:line="505" w:lineRule="exact"/>
              <w:ind w:right="-44"/>
              <w:jc w:val="center"/>
              <w:rPr>
                <w:rFonts w:hint="eastAsia" w:ascii="仿宋_GB2312" w:hAnsi="仿宋_GB2312" w:eastAsia="仿宋_GB2312" w:cs="仿宋_GB2312"/>
                <w:spacing w:val="-10"/>
                <w:w w:val="95"/>
                <w:sz w:val="28"/>
                <w:szCs w:val="28"/>
                <w:lang w:val="en-US" w:eastAsia="zh-CN"/>
              </w:rPr>
            </w:pPr>
            <w:r>
              <w:rPr>
                <w:rFonts w:hint="eastAsia" w:ascii="仿宋_GB2312" w:hAnsi="仿宋_GB2312" w:eastAsia="仿宋_GB2312" w:cs="仿宋_GB2312"/>
                <w:spacing w:val="-10"/>
                <w:w w:val="95"/>
                <w:sz w:val="28"/>
                <w:szCs w:val="28"/>
                <w:lang w:val="en-US" w:eastAsia="zh-CN"/>
              </w:rPr>
              <w:t>6</w:t>
            </w:r>
            <w:r>
              <w:rPr>
                <w:rFonts w:hint="eastAsia" w:ascii="仿宋_GB2312" w:hAnsi="仿宋_GB2312" w:eastAsia="仿宋_GB2312" w:cs="仿宋_GB2312"/>
                <w:spacing w:val="-10"/>
                <w:w w:val="95"/>
                <w:sz w:val="28"/>
                <w:szCs w:val="28"/>
              </w:rPr>
              <w:t>人</w:t>
            </w:r>
          </w:p>
        </w:tc>
        <w:tc>
          <w:tcPr>
            <w:tcW w:w="94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8"/>
              <w:spacing w:before="31" w:line="505" w:lineRule="exact"/>
              <w:ind w:left="21" w:right="-44"/>
              <w:jc w:val="left"/>
              <w:rPr>
                <w:rFonts w:hint="eastAsia" w:ascii="仿宋_GB2312" w:hAnsi="仿宋_GB2312" w:eastAsia="仿宋_GB2312" w:cs="仿宋_GB2312"/>
                <w:spacing w:val="-10"/>
                <w:w w:val="95"/>
                <w:sz w:val="28"/>
                <w:szCs w:val="28"/>
              </w:rPr>
            </w:pPr>
            <w:r>
              <w:rPr>
                <w:rFonts w:hint="eastAsia" w:ascii="仿宋_GB2312" w:hAnsi="仿宋_GB2312" w:eastAsia="仿宋_GB2312" w:cs="仿宋_GB2312"/>
                <w:spacing w:val="-10"/>
                <w:w w:val="95"/>
                <w:sz w:val="28"/>
                <w:szCs w:val="28"/>
              </w:rPr>
              <w:t>在团委老师的指导下，负责全校青年媒体运营</w:t>
            </w:r>
            <w:r>
              <w:rPr>
                <w:rFonts w:hint="eastAsia" w:ascii="仿宋_GB2312" w:hAnsi="仿宋_GB2312" w:eastAsia="仿宋_GB2312" w:cs="仿宋_GB2312"/>
                <w:spacing w:val="-10"/>
                <w:w w:val="95"/>
                <w:sz w:val="28"/>
                <w:szCs w:val="28"/>
                <w:lang w:val="en-US" w:eastAsia="zh-CN"/>
              </w:rPr>
              <w:t>指导</w:t>
            </w:r>
            <w:r>
              <w:rPr>
                <w:rFonts w:hint="eastAsia" w:ascii="仿宋_GB2312" w:hAnsi="仿宋_GB2312" w:eastAsia="仿宋_GB2312" w:cs="仿宋_GB2312"/>
                <w:spacing w:val="-10"/>
                <w:w w:val="95"/>
                <w:sz w:val="28"/>
                <w:szCs w:val="28"/>
              </w:rPr>
              <w:t>工作</w:t>
            </w:r>
            <w:r>
              <w:rPr>
                <w:rFonts w:hint="eastAsia" w:ascii="仿宋_GB2312" w:hAnsi="仿宋_GB2312" w:eastAsia="仿宋_GB2312" w:cs="仿宋_GB2312"/>
                <w:spacing w:val="-10"/>
                <w:w w:val="95"/>
                <w:sz w:val="28"/>
                <w:szCs w:val="28"/>
                <w:lang w:eastAsia="zh-CN"/>
              </w:rPr>
              <w:t>。</w:t>
            </w:r>
            <w:r>
              <w:rPr>
                <w:rFonts w:hint="eastAsia" w:ascii="仿宋_GB2312" w:hAnsi="仿宋_GB2312" w:eastAsia="仿宋_GB2312" w:cs="仿宋_GB2312"/>
                <w:spacing w:val="-10"/>
                <w:w w:val="95"/>
                <w:sz w:val="28"/>
                <w:szCs w:val="28"/>
              </w:rPr>
              <w:t>利用媒体平台宣传党的方针、政策和学院党委、团委的文件精神；负责“网上共青团”建设，团委网站、微博、微信、QQ空间、青年之声等公众号的运营、维护和管理</w:t>
            </w:r>
            <w:r>
              <w:rPr>
                <w:rFonts w:hint="eastAsia" w:ascii="仿宋_GB2312" w:hAnsi="仿宋_GB2312" w:eastAsia="仿宋_GB2312" w:cs="仿宋_GB2312"/>
                <w:spacing w:val="-10"/>
                <w:w w:val="95"/>
                <w:sz w:val="28"/>
                <w:szCs w:val="28"/>
                <w:lang w:eastAsia="zh-CN"/>
              </w:rPr>
              <w:t>；</w:t>
            </w:r>
            <w:r>
              <w:rPr>
                <w:rFonts w:hint="eastAsia" w:ascii="仿宋_GB2312" w:hAnsi="仿宋_GB2312" w:eastAsia="仿宋_GB2312" w:cs="仿宋_GB2312"/>
                <w:spacing w:val="-10"/>
                <w:w w:val="95"/>
                <w:sz w:val="28"/>
                <w:szCs w:val="28"/>
                <w:lang w:val="en-US" w:eastAsia="zh-CN"/>
              </w:rPr>
              <w:t>负责校园广播、主持人选拔工作；</w:t>
            </w:r>
            <w:r>
              <w:rPr>
                <w:rFonts w:hint="eastAsia" w:ascii="仿宋_GB2312" w:hAnsi="仿宋_GB2312" w:eastAsia="仿宋_GB2312" w:cs="仿宋_GB2312"/>
                <w:spacing w:val="-10"/>
                <w:w w:val="95"/>
                <w:sz w:val="28"/>
                <w:szCs w:val="28"/>
              </w:rPr>
              <w:t>指导影协工作开展；建设全校青年媒体运营的协同平台，开展信息共享、资源开发交流提升等工作；打造优秀文化传播产品，开展团员青年思想引导；负责建立网络信息员队伍，开展网络舆情监控，弘扬正能量；负责共青团和学生活动校内外宣传报道工作；完成团委交办的其他任务。</w:t>
            </w:r>
          </w:p>
        </w:tc>
      </w:tr>
      <w:tr>
        <w:tblPrEx>
          <w:tblCellMar>
            <w:top w:w="0" w:type="dxa"/>
            <w:left w:w="0" w:type="dxa"/>
            <w:bottom w:w="0" w:type="dxa"/>
            <w:right w:w="0" w:type="dxa"/>
          </w:tblCellMar>
        </w:tblPrEx>
        <w:trPr>
          <w:trHeight w:val="1796" w:hRule="atLeast"/>
        </w:trPr>
        <w:tc>
          <w:tcPr>
            <w:tcW w:w="141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8"/>
              <w:spacing w:before="31" w:line="505" w:lineRule="exact"/>
              <w:ind w:left="21" w:right="-44"/>
              <w:jc w:val="center"/>
              <w:rPr>
                <w:rFonts w:hint="eastAsia" w:ascii="仿宋_GB2312" w:hAnsi="仿宋_GB2312" w:eastAsia="仿宋_GB2312" w:cs="仿宋_GB2312"/>
                <w:spacing w:val="-10"/>
                <w:w w:val="95"/>
                <w:sz w:val="28"/>
                <w:szCs w:val="28"/>
              </w:rPr>
            </w:pPr>
            <w:r>
              <w:rPr>
                <w:rFonts w:hint="eastAsia" w:ascii="仿宋_GB2312" w:hAnsi="仿宋_GB2312" w:eastAsia="仿宋_GB2312" w:cs="仿宋_GB2312"/>
                <w:spacing w:val="-10"/>
                <w:w w:val="95"/>
                <w:sz w:val="28"/>
                <w:szCs w:val="28"/>
              </w:rPr>
              <w:t>社团部</w:t>
            </w:r>
          </w:p>
        </w:tc>
        <w:tc>
          <w:tcPr>
            <w:tcW w:w="134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8"/>
              <w:spacing w:before="31" w:line="505" w:lineRule="exact"/>
              <w:ind w:left="21" w:right="-44"/>
              <w:jc w:val="center"/>
              <w:rPr>
                <w:rFonts w:hint="eastAsia" w:ascii="仿宋_GB2312" w:hAnsi="仿宋_GB2312" w:eastAsia="仿宋_GB2312" w:cs="仿宋_GB2312"/>
                <w:spacing w:val="-10"/>
                <w:w w:val="95"/>
                <w:sz w:val="28"/>
                <w:szCs w:val="28"/>
              </w:rPr>
            </w:pPr>
            <w:r>
              <w:rPr>
                <w:rFonts w:hint="eastAsia" w:ascii="仿宋_GB2312" w:hAnsi="仿宋_GB2312" w:eastAsia="仿宋_GB2312" w:cs="仿宋_GB2312"/>
                <w:spacing w:val="-10"/>
                <w:w w:val="95"/>
                <w:sz w:val="28"/>
                <w:szCs w:val="28"/>
              </w:rPr>
              <w:t>部长</w:t>
            </w:r>
            <w:r>
              <w:rPr>
                <w:rFonts w:hint="eastAsia" w:ascii="仿宋_GB2312" w:hAnsi="仿宋_GB2312" w:eastAsia="仿宋_GB2312" w:cs="仿宋_GB2312"/>
                <w:spacing w:val="-10"/>
                <w:w w:val="95"/>
                <w:sz w:val="28"/>
                <w:szCs w:val="28"/>
                <w:lang w:val="en-US" w:eastAsia="zh-CN"/>
              </w:rPr>
              <w:t>1</w:t>
            </w:r>
            <w:r>
              <w:rPr>
                <w:rFonts w:hint="eastAsia" w:ascii="仿宋_GB2312" w:hAnsi="仿宋_GB2312" w:eastAsia="仿宋_GB2312" w:cs="仿宋_GB2312"/>
                <w:spacing w:val="-10"/>
                <w:w w:val="95"/>
                <w:sz w:val="28"/>
                <w:szCs w:val="28"/>
              </w:rPr>
              <w:t>名，</w:t>
            </w:r>
          </w:p>
          <w:p>
            <w:pPr>
              <w:pStyle w:val="8"/>
              <w:spacing w:before="31" w:line="505" w:lineRule="exact"/>
              <w:ind w:left="21" w:right="-44"/>
              <w:jc w:val="center"/>
              <w:rPr>
                <w:rFonts w:hint="eastAsia" w:ascii="仿宋_GB2312" w:hAnsi="仿宋_GB2312" w:eastAsia="仿宋_GB2312" w:cs="仿宋_GB2312"/>
                <w:spacing w:val="-10"/>
                <w:w w:val="95"/>
                <w:sz w:val="28"/>
                <w:szCs w:val="28"/>
              </w:rPr>
            </w:pPr>
            <w:r>
              <w:rPr>
                <w:rFonts w:hint="eastAsia" w:ascii="仿宋_GB2312" w:hAnsi="仿宋_GB2312" w:eastAsia="仿宋_GB2312" w:cs="仿宋_GB2312"/>
                <w:spacing w:val="-10"/>
                <w:w w:val="95"/>
                <w:sz w:val="28"/>
                <w:szCs w:val="28"/>
              </w:rPr>
              <w:t>副部长</w:t>
            </w:r>
            <w:r>
              <w:rPr>
                <w:rFonts w:hint="eastAsia" w:ascii="仿宋_GB2312" w:hAnsi="仿宋_GB2312" w:eastAsia="仿宋_GB2312" w:cs="仿宋_GB2312"/>
                <w:spacing w:val="-10"/>
                <w:w w:val="95"/>
                <w:sz w:val="28"/>
                <w:szCs w:val="28"/>
                <w:lang w:val="en-US" w:eastAsia="zh-CN"/>
              </w:rPr>
              <w:t>2</w:t>
            </w:r>
            <w:r>
              <w:rPr>
                <w:rFonts w:hint="eastAsia" w:ascii="仿宋_GB2312" w:hAnsi="仿宋_GB2312" w:eastAsia="仿宋_GB2312" w:cs="仿宋_GB2312"/>
                <w:spacing w:val="-10"/>
                <w:w w:val="95"/>
                <w:sz w:val="28"/>
                <w:szCs w:val="28"/>
              </w:rPr>
              <w:t>名</w:t>
            </w:r>
          </w:p>
        </w:tc>
        <w:tc>
          <w:tcPr>
            <w:tcW w:w="1873"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8"/>
              <w:spacing w:before="31" w:line="505" w:lineRule="exact"/>
              <w:ind w:left="21" w:right="-44"/>
              <w:jc w:val="center"/>
              <w:rPr>
                <w:rFonts w:hint="eastAsia" w:ascii="仿宋_GB2312" w:hAnsi="仿宋_GB2312" w:eastAsia="仿宋_GB2312" w:cs="仿宋_GB2312"/>
                <w:spacing w:val="-10"/>
                <w:w w:val="95"/>
                <w:sz w:val="28"/>
                <w:szCs w:val="28"/>
                <w:lang w:val="en-US" w:eastAsia="zh-CN"/>
              </w:rPr>
            </w:pPr>
            <w:r>
              <w:rPr>
                <w:rFonts w:hint="eastAsia" w:ascii="仿宋_GB2312" w:hAnsi="仿宋_GB2312" w:eastAsia="仿宋_GB2312" w:cs="仿宋_GB2312"/>
                <w:spacing w:val="-10"/>
                <w:w w:val="95"/>
                <w:sz w:val="28"/>
                <w:szCs w:val="28"/>
                <w:lang w:val="en-US" w:eastAsia="zh-CN"/>
              </w:rPr>
              <w:t>6</w:t>
            </w:r>
            <w:r>
              <w:rPr>
                <w:rFonts w:hint="eastAsia" w:ascii="仿宋_GB2312" w:hAnsi="仿宋_GB2312" w:eastAsia="仿宋_GB2312" w:cs="仿宋_GB2312"/>
                <w:spacing w:val="-10"/>
                <w:w w:val="95"/>
                <w:sz w:val="28"/>
                <w:szCs w:val="28"/>
              </w:rPr>
              <w:t>人</w:t>
            </w:r>
          </w:p>
        </w:tc>
        <w:tc>
          <w:tcPr>
            <w:tcW w:w="94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8"/>
              <w:spacing w:before="31" w:line="505" w:lineRule="exact"/>
              <w:ind w:left="21" w:right="-44"/>
              <w:jc w:val="both"/>
              <w:rPr>
                <w:rFonts w:hint="eastAsia" w:ascii="仿宋_GB2312" w:hAnsi="仿宋_GB2312" w:eastAsia="仿宋_GB2312" w:cs="仿宋_GB2312"/>
                <w:spacing w:val="-10"/>
                <w:w w:val="95"/>
                <w:sz w:val="28"/>
                <w:szCs w:val="28"/>
              </w:rPr>
            </w:pPr>
            <w:r>
              <w:rPr>
                <w:rFonts w:hint="eastAsia" w:ascii="仿宋_GB2312" w:hAnsi="仿宋_GB2312" w:eastAsia="仿宋_GB2312" w:cs="仿宋_GB2312"/>
                <w:spacing w:val="-10"/>
                <w:w w:val="95"/>
                <w:sz w:val="28"/>
                <w:szCs w:val="28"/>
              </w:rPr>
              <w:t>在团委老师的指导下，负责学校学生社团的管理工作。主要负责社团的注册、监管、评比等管理工作；协助社团开展丰富多彩的文化活动；广泛开展社团建团工作，促进社团活动与思想教育引领有机结合，保证社团活动的正确方向；指导各院系社团管理部门开</w:t>
            </w:r>
          </w:p>
          <w:p>
            <w:pPr>
              <w:pStyle w:val="8"/>
              <w:spacing w:before="31" w:line="505" w:lineRule="exact"/>
              <w:ind w:right="-44"/>
              <w:jc w:val="both"/>
              <w:rPr>
                <w:rFonts w:hint="eastAsia" w:ascii="仿宋_GB2312" w:hAnsi="仿宋_GB2312" w:eastAsia="仿宋_GB2312" w:cs="仿宋_GB2312"/>
                <w:spacing w:val="-10"/>
                <w:w w:val="95"/>
                <w:sz w:val="28"/>
                <w:szCs w:val="28"/>
              </w:rPr>
            </w:pPr>
            <w:r>
              <w:rPr>
                <w:rFonts w:hint="eastAsia" w:ascii="仿宋_GB2312" w:hAnsi="仿宋_GB2312" w:eastAsia="仿宋_GB2312" w:cs="仿宋_GB2312"/>
                <w:spacing w:val="-10"/>
                <w:w w:val="95"/>
                <w:sz w:val="28"/>
                <w:szCs w:val="28"/>
              </w:rPr>
              <w:t>展社团工作；完成团委交办的其他工作。</w:t>
            </w:r>
          </w:p>
        </w:tc>
      </w:tr>
      <w:tr>
        <w:tblPrEx>
          <w:tblCellMar>
            <w:top w:w="0" w:type="dxa"/>
            <w:left w:w="0" w:type="dxa"/>
            <w:bottom w:w="0" w:type="dxa"/>
            <w:right w:w="0" w:type="dxa"/>
          </w:tblCellMar>
        </w:tblPrEx>
        <w:trPr>
          <w:trHeight w:val="2072" w:hRule="atLeast"/>
        </w:trPr>
        <w:tc>
          <w:tcPr>
            <w:tcW w:w="14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Style w:val="8"/>
              <w:spacing w:before="31" w:line="505" w:lineRule="exact"/>
              <w:ind w:left="21" w:right="-44"/>
              <w:jc w:val="center"/>
              <w:rPr>
                <w:rFonts w:hint="eastAsia" w:ascii="仿宋_GB2312" w:hAnsi="仿宋_GB2312" w:eastAsia="仿宋_GB2312" w:cs="仿宋_GB2312"/>
                <w:spacing w:val="-10"/>
                <w:w w:val="95"/>
                <w:sz w:val="28"/>
                <w:szCs w:val="28"/>
              </w:rPr>
            </w:pPr>
            <w:r>
              <w:rPr>
                <w:rFonts w:hint="eastAsia" w:ascii="仿宋_GB2312" w:hAnsi="仿宋_GB2312" w:eastAsia="仿宋_GB2312" w:cs="仿宋_GB2312"/>
                <w:spacing w:val="-10"/>
                <w:w w:val="95"/>
                <w:sz w:val="28"/>
                <w:szCs w:val="28"/>
              </w:rPr>
              <w:t>创新创业部</w:t>
            </w:r>
          </w:p>
        </w:tc>
        <w:tc>
          <w:tcPr>
            <w:tcW w:w="134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8"/>
              <w:spacing w:before="31" w:line="505" w:lineRule="exact"/>
              <w:ind w:left="21" w:right="-44"/>
              <w:jc w:val="center"/>
              <w:rPr>
                <w:rFonts w:hint="eastAsia" w:ascii="仿宋_GB2312" w:hAnsi="仿宋_GB2312" w:eastAsia="仿宋_GB2312" w:cs="仿宋_GB2312"/>
                <w:spacing w:val="-10"/>
                <w:w w:val="95"/>
                <w:sz w:val="28"/>
                <w:szCs w:val="28"/>
              </w:rPr>
            </w:pPr>
            <w:r>
              <w:rPr>
                <w:rFonts w:hint="eastAsia" w:ascii="仿宋_GB2312" w:hAnsi="仿宋_GB2312" w:eastAsia="仿宋_GB2312" w:cs="仿宋_GB2312"/>
                <w:spacing w:val="-10"/>
                <w:w w:val="95"/>
                <w:sz w:val="28"/>
                <w:szCs w:val="28"/>
              </w:rPr>
              <w:t>部长</w:t>
            </w:r>
            <w:r>
              <w:rPr>
                <w:rFonts w:hint="eastAsia" w:ascii="仿宋_GB2312" w:hAnsi="仿宋_GB2312" w:eastAsia="仿宋_GB2312" w:cs="仿宋_GB2312"/>
                <w:spacing w:val="-10"/>
                <w:w w:val="95"/>
                <w:sz w:val="28"/>
                <w:szCs w:val="28"/>
                <w:lang w:val="en-US" w:eastAsia="zh-CN"/>
              </w:rPr>
              <w:t>1</w:t>
            </w:r>
            <w:r>
              <w:rPr>
                <w:rFonts w:hint="eastAsia" w:ascii="仿宋_GB2312" w:hAnsi="仿宋_GB2312" w:eastAsia="仿宋_GB2312" w:cs="仿宋_GB2312"/>
                <w:spacing w:val="-10"/>
                <w:w w:val="95"/>
                <w:sz w:val="28"/>
                <w:szCs w:val="28"/>
              </w:rPr>
              <w:t>名，</w:t>
            </w:r>
          </w:p>
          <w:p>
            <w:pPr>
              <w:pStyle w:val="8"/>
              <w:spacing w:before="31" w:line="505" w:lineRule="exact"/>
              <w:ind w:left="21" w:right="-44"/>
              <w:jc w:val="center"/>
              <w:rPr>
                <w:rFonts w:hint="eastAsia" w:ascii="仿宋_GB2312" w:hAnsi="仿宋_GB2312" w:eastAsia="仿宋_GB2312" w:cs="仿宋_GB2312"/>
                <w:spacing w:val="-10"/>
                <w:w w:val="95"/>
                <w:sz w:val="28"/>
                <w:szCs w:val="28"/>
              </w:rPr>
            </w:pPr>
            <w:r>
              <w:rPr>
                <w:rFonts w:hint="eastAsia" w:ascii="仿宋_GB2312" w:hAnsi="仿宋_GB2312" w:eastAsia="仿宋_GB2312" w:cs="仿宋_GB2312"/>
                <w:spacing w:val="-10"/>
                <w:w w:val="95"/>
                <w:sz w:val="28"/>
                <w:szCs w:val="28"/>
              </w:rPr>
              <w:t>副部长</w:t>
            </w:r>
            <w:r>
              <w:rPr>
                <w:rFonts w:hint="eastAsia" w:ascii="仿宋_GB2312" w:hAnsi="仿宋_GB2312" w:eastAsia="仿宋_GB2312" w:cs="仿宋_GB2312"/>
                <w:spacing w:val="-10"/>
                <w:w w:val="95"/>
                <w:sz w:val="28"/>
                <w:szCs w:val="28"/>
                <w:lang w:val="en-US" w:eastAsia="zh-CN"/>
              </w:rPr>
              <w:t>2</w:t>
            </w:r>
            <w:r>
              <w:rPr>
                <w:rFonts w:hint="eastAsia" w:ascii="仿宋_GB2312" w:hAnsi="仿宋_GB2312" w:eastAsia="仿宋_GB2312" w:cs="仿宋_GB2312"/>
                <w:spacing w:val="-10"/>
                <w:w w:val="95"/>
                <w:sz w:val="28"/>
                <w:szCs w:val="28"/>
              </w:rPr>
              <w:t>名</w:t>
            </w:r>
          </w:p>
        </w:tc>
        <w:tc>
          <w:tcPr>
            <w:tcW w:w="1873"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8"/>
              <w:spacing w:before="31" w:line="505" w:lineRule="exact"/>
              <w:ind w:left="21" w:right="-44"/>
              <w:jc w:val="center"/>
              <w:rPr>
                <w:rFonts w:hint="eastAsia" w:ascii="仿宋_GB2312" w:hAnsi="仿宋_GB2312" w:eastAsia="仿宋_GB2312" w:cs="仿宋_GB2312"/>
                <w:spacing w:val="-10"/>
                <w:w w:val="95"/>
                <w:sz w:val="28"/>
                <w:szCs w:val="28"/>
                <w:lang w:val="en-US" w:eastAsia="zh-CN"/>
              </w:rPr>
            </w:pPr>
            <w:r>
              <w:rPr>
                <w:rFonts w:hint="eastAsia" w:ascii="仿宋_GB2312" w:hAnsi="仿宋_GB2312" w:eastAsia="仿宋_GB2312" w:cs="仿宋_GB2312"/>
                <w:spacing w:val="-10"/>
                <w:w w:val="95"/>
                <w:sz w:val="28"/>
                <w:szCs w:val="28"/>
                <w:lang w:val="en-US" w:eastAsia="zh-CN"/>
              </w:rPr>
              <w:t>6</w:t>
            </w:r>
            <w:r>
              <w:rPr>
                <w:rFonts w:hint="eastAsia" w:ascii="仿宋_GB2312" w:hAnsi="仿宋_GB2312" w:eastAsia="仿宋_GB2312" w:cs="仿宋_GB2312"/>
                <w:spacing w:val="-10"/>
                <w:w w:val="95"/>
                <w:sz w:val="28"/>
                <w:szCs w:val="28"/>
              </w:rPr>
              <w:t>人</w:t>
            </w:r>
          </w:p>
        </w:tc>
        <w:tc>
          <w:tcPr>
            <w:tcW w:w="94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pStyle w:val="8"/>
              <w:spacing w:before="31" w:line="505" w:lineRule="exact"/>
              <w:ind w:left="21" w:right="-44"/>
              <w:jc w:val="both"/>
              <w:rPr>
                <w:rFonts w:hint="eastAsia" w:ascii="等线" w:hAnsi="等线" w:eastAsia="等线" w:cs="等线"/>
                <w:i w:val="0"/>
                <w:color w:val="000000"/>
                <w:sz w:val="22"/>
                <w:szCs w:val="22"/>
                <w:u w:val="none"/>
              </w:rPr>
            </w:pPr>
            <w:r>
              <w:rPr>
                <w:rFonts w:hint="eastAsia" w:ascii="仿宋_GB2312" w:hAnsi="仿宋_GB2312" w:eastAsia="仿宋_GB2312" w:cs="仿宋_GB2312"/>
                <w:spacing w:val="-10"/>
                <w:w w:val="95"/>
                <w:sz w:val="28"/>
                <w:szCs w:val="28"/>
              </w:rPr>
              <w:t>在团委老师的指导下，负责学生创新创业实践活动的策划与组织实施。宣传国家创新创业政策，开展高水平创新创业讲座、举办创新创业大赛等活动，进行学生创新创业意识教育；培育、孵化学生创新创业项目助力学生创新创业实践；加强与校外相关机构、社会团体、高校创业组织的联系，建立多渠道交流合作；协助学校职能部门做好就业、招聘等具体工作；完成团委交办的其他工作。</w:t>
            </w:r>
          </w:p>
        </w:tc>
      </w:tr>
      <w:tr>
        <w:tblPrEx>
          <w:tblCellMar>
            <w:top w:w="0" w:type="dxa"/>
            <w:left w:w="0" w:type="dxa"/>
            <w:bottom w:w="0" w:type="dxa"/>
            <w:right w:w="0" w:type="dxa"/>
          </w:tblCellMar>
        </w:tblPrEx>
        <w:trPr>
          <w:trHeight w:val="844" w:hRule="atLeast"/>
        </w:trPr>
        <w:tc>
          <w:tcPr>
            <w:tcW w:w="14060" w:type="dxa"/>
            <w:gridSpan w:val="6"/>
            <w:tcBorders>
              <w:top w:val="nil"/>
              <w:left w:val="nil"/>
              <w:bottom w:val="nil"/>
              <w:right w:val="nil"/>
            </w:tcBorders>
            <w:noWrap/>
            <w:tcMar>
              <w:top w:w="15" w:type="dxa"/>
              <w:left w:w="15" w:type="dxa"/>
              <w:right w:w="15" w:type="dxa"/>
            </w:tcMar>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color w:val="000000"/>
                <w:sz w:val="36"/>
                <w:szCs w:val="36"/>
                <w:u w:val="none"/>
              </w:rPr>
            </w:pPr>
            <w:r>
              <w:rPr>
                <w:rFonts w:hint="eastAsia" w:ascii="方正小标宋简体" w:hAnsi="方正小标宋简体" w:eastAsia="方正小标宋简体" w:cs="方正小标宋简体"/>
                <w:i w:val="0"/>
                <w:color w:val="000000"/>
                <w:kern w:val="0"/>
                <w:sz w:val="36"/>
                <w:szCs w:val="36"/>
                <w:u w:val="none"/>
                <w:lang w:val="en-US" w:eastAsia="zh-CN" w:bidi="ar"/>
              </w:rPr>
              <w:t>学生会组织</w:t>
            </w:r>
          </w:p>
        </w:tc>
      </w:tr>
      <w:tr>
        <w:tblPrEx>
          <w:tblCellMar>
            <w:top w:w="0" w:type="dxa"/>
            <w:left w:w="0" w:type="dxa"/>
            <w:bottom w:w="0" w:type="dxa"/>
            <w:right w:w="0" w:type="dxa"/>
          </w:tblCellMar>
        </w:tblPrEx>
        <w:trPr>
          <w:trHeight w:val="649" w:hRule="atLeast"/>
        </w:trPr>
        <w:tc>
          <w:tcPr>
            <w:tcW w:w="14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32"/>
                <w:szCs w:val="32"/>
                <w:u w:val="none"/>
              </w:rPr>
            </w:pPr>
            <w:r>
              <w:rPr>
                <w:rFonts w:hint="eastAsia" w:ascii="黑体" w:hAnsi="宋体" w:eastAsia="黑体" w:cs="黑体"/>
                <w:i w:val="0"/>
                <w:color w:val="000000"/>
                <w:kern w:val="0"/>
                <w:sz w:val="32"/>
                <w:szCs w:val="32"/>
                <w:u w:val="none"/>
                <w:lang w:val="en-US" w:eastAsia="zh-CN" w:bidi="ar"/>
              </w:rPr>
              <w:t xml:space="preserve">部门名称 </w:t>
            </w:r>
          </w:p>
        </w:tc>
        <w:tc>
          <w:tcPr>
            <w:tcW w:w="134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32"/>
                <w:szCs w:val="32"/>
                <w:u w:val="none"/>
                <w:lang w:val="en-US" w:eastAsia="zh-CN"/>
              </w:rPr>
            </w:pPr>
            <w:r>
              <w:rPr>
                <w:rFonts w:hint="eastAsia" w:ascii="黑体" w:hAnsi="宋体" w:eastAsia="黑体" w:cs="黑体"/>
                <w:i w:val="0"/>
                <w:color w:val="000000"/>
                <w:sz w:val="32"/>
                <w:szCs w:val="32"/>
                <w:u w:val="none"/>
                <w:lang w:val="en-US" w:eastAsia="zh-CN"/>
              </w:rPr>
              <w:t>负责人</w:t>
            </w:r>
          </w:p>
        </w:tc>
        <w:tc>
          <w:tcPr>
            <w:tcW w:w="1873"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黑体" w:hAnsi="宋体" w:eastAsia="黑体" w:cs="黑体"/>
                <w:i w:val="0"/>
                <w:color w:val="000000"/>
                <w:kern w:val="0"/>
                <w:sz w:val="32"/>
                <w:szCs w:val="32"/>
                <w:u w:val="none"/>
                <w:lang w:val="en-US" w:eastAsia="zh-CN" w:bidi="ar"/>
              </w:rPr>
            </w:pPr>
            <w:r>
              <w:rPr>
                <w:rFonts w:hint="eastAsia" w:ascii="黑体" w:hAnsi="宋体" w:eastAsia="黑体" w:cs="黑体"/>
                <w:i w:val="0"/>
                <w:color w:val="000000"/>
                <w:kern w:val="0"/>
                <w:sz w:val="32"/>
                <w:szCs w:val="32"/>
                <w:u w:val="none"/>
                <w:lang w:val="en-US" w:eastAsia="zh-CN" w:bidi="ar"/>
              </w:rPr>
              <w:t>工作人员</w:t>
            </w:r>
          </w:p>
        </w:tc>
        <w:tc>
          <w:tcPr>
            <w:tcW w:w="94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32"/>
                <w:szCs w:val="32"/>
                <w:u w:val="none"/>
              </w:rPr>
            </w:pPr>
            <w:r>
              <w:rPr>
                <w:rFonts w:hint="eastAsia" w:ascii="黑体" w:hAnsi="宋体" w:eastAsia="黑体" w:cs="黑体"/>
                <w:i w:val="0"/>
                <w:color w:val="000000"/>
                <w:kern w:val="0"/>
                <w:sz w:val="32"/>
                <w:szCs w:val="32"/>
                <w:u w:val="none"/>
                <w:lang w:val="en-US" w:eastAsia="zh-CN" w:bidi="ar"/>
              </w:rPr>
              <w:t>工作职责</w:t>
            </w:r>
          </w:p>
        </w:tc>
      </w:tr>
      <w:tr>
        <w:tblPrEx>
          <w:tblCellMar>
            <w:top w:w="0" w:type="dxa"/>
            <w:left w:w="0" w:type="dxa"/>
            <w:bottom w:w="0" w:type="dxa"/>
            <w:right w:w="0" w:type="dxa"/>
          </w:tblCellMar>
        </w:tblPrEx>
        <w:trPr>
          <w:trHeight w:val="2715" w:hRule="atLeast"/>
        </w:trPr>
        <w:tc>
          <w:tcPr>
            <w:tcW w:w="14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Style w:val="8"/>
              <w:spacing w:before="31" w:line="505" w:lineRule="exact"/>
              <w:ind w:left="21" w:right="-44"/>
              <w:jc w:val="center"/>
              <w:rPr>
                <w:rFonts w:hint="eastAsia" w:ascii="仿宋_GB2312" w:hAnsi="仿宋_GB2312" w:eastAsia="仿宋_GB2312" w:cs="仿宋_GB2312"/>
                <w:spacing w:val="-10"/>
                <w:w w:val="95"/>
                <w:sz w:val="28"/>
                <w:szCs w:val="28"/>
              </w:rPr>
            </w:pPr>
            <w:r>
              <w:rPr>
                <w:rFonts w:hint="eastAsia" w:ascii="仿宋_GB2312" w:hAnsi="仿宋_GB2312" w:eastAsia="仿宋_GB2312" w:cs="仿宋_GB2312"/>
                <w:spacing w:val="-10"/>
                <w:w w:val="95"/>
                <w:sz w:val="28"/>
                <w:szCs w:val="28"/>
              </w:rPr>
              <w:t>主席团</w:t>
            </w:r>
          </w:p>
        </w:tc>
        <w:tc>
          <w:tcPr>
            <w:tcW w:w="134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8"/>
              <w:spacing w:before="31" w:line="505" w:lineRule="exact"/>
              <w:ind w:left="21" w:right="-44"/>
              <w:jc w:val="center"/>
              <w:rPr>
                <w:rFonts w:hint="eastAsia" w:ascii="仿宋_GB2312" w:hAnsi="仿宋_GB2312" w:eastAsia="仿宋_GB2312" w:cs="仿宋_GB2312"/>
                <w:spacing w:val="-10"/>
                <w:w w:val="95"/>
                <w:sz w:val="28"/>
                <w:szCs w:val="28"/>
              </w:rPr>
            </w:pPr>
            <w:r>
              <w:rPr>
                <w:rFonts w:hint="eastAsia" w:ascii="仿宋_GB2312" w:hAnsi="仿宋_GB2312" w:eastAsia="仿宋_GB2312" w:cs="仿宋_GB2312"/>
                <w:spacing w:val="-10"/>
                <w:w w:val="95"/>
                <w:sz w:val="28"/>
                <w:szCs w:val="28"/>
                <w:lang w:val="en-US" w:eastAsia="zh-CN"/>
              </w:rPr>
              <w:t>4</w:t>
            </w:r>
            <w:r>
              <w:rPr>
                <w:rFonts w:hint="eastAsia" w:ascii="仿宋_GB2312" w:hAnsi="仿宋_GB2312" w:eastAsia="仿宋_GB2312" w:cs="仿宋_GB2312"/>
                <w:spacing w:val="-10"/>
                <w:w w:val="95"/>
                <w:sz w:val="28"/>
                <w:szCs w:val="28"/>
              </w:rPr>
              <w:t>人</w:t>
            </w:r>
          </w:p>
        </w:tc>
        <w:tc>
          <w:tcPr>
            <w:tcW w:w="1873"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8"/>
              <w:spacing w:before="31" w:line="505" w:lineRule="exact"/>
              <w:ind w:left="21" w:right="-44"/>
              <w:jc w:val="center"/>
              <w:rPr>
                <w:rFonts w:hint="default" w:ascii="仿宋_GB2312" w:hAnsi="仿宋_GB2312" w:eastAsia="仿宋_GB2312" w:cs="仿宋_GB2312"/>
                <w:spacing w:val="-10"/>
                <w:w w:val="95"/>
                <w:sz w:val="28"/>
                <w:szCs w:val="28"/>
                <w:lang w:val="en-US" w:eastAsia="zh-CN"/>
              </w:rPr>
            </w:pPr>
          </w:p>
        </w:tc>
        <w:tc>
          <w:tcPr>
            <w:tcW w:w="94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8"/>
              <w:spacing w:before="31" w:line="505" w:lineRule="exact"/>
              <w:ind w:left="21" w:right="-44"/>
              <w:jc w:val="center"/>
              <w:rPr>
                <w:rFonts w:hint="eastAsia" w:ascii="仿宋_GB2312" w:hAnsi="仿宋_GB2312" w:eastAsia="仿宋_GB2312" w:cs="仿宋_GB2312"/>
                <w:spacing w:val="-10"/>
                <w:w w:val="95"/>
                <w:sz w:val="28"/>
                <w:szCs w:val="28"/>
              </w:rPr>
            </w:pPr>
            <w:r>
              <w:rPr>
                <w:rFonts w:hint="eastAsia" w:ascii="仿宋_GB2312" w:hAnsi="仿宋_GB2312" w:eastAsia="仿宋_GB2312" w:cs="仿宋_GB2312"/>
                <w:spacing w:val="-10"/>
                <w:w w:val="95"/>
                <w:sz w:val="28"/>
                <w:szCs w:val="28"/>
              </w:rPr>
              <w:t>在团委的指导下，集体负责学生会重大事项。组织带领全体学生会成员学习党的理论、主张，增强学生会对同学们政治引领的素质；负责开展丰富多彩的科技文体活动，搭建服务青年成长成才的平台；依法维护同学们的权益，反映同学们在学业发展、身心健康、社会融入等方面的诉求提高全心全意为同学服务的能力；落实学生代表大会制度加强基层学生组织建设，指导各学院学生会的具体工作。执行主席负责召集会议、牵头日常工作。</w:t>
            </w:r>
          </w:p>
        </w:tc>
      </w:tr>
      <w:tr>
        <w:tblPrEx>
          <w:tblCellMar>
            <w:top w:w="0" w:type="dxa"/>
            <w:left w:w="0" w:type="dxa"/>
            <w:bottom w:w="0" w:type="dxa"/>
            <w:right w:w="0" w:type="dxa"/>
          </w:tblCellMar>
        </w:tblPrEx>
        <w:trPr>
          <w:trHeight w:val="1999" w:hRule="atLeast"/>
        </w:trPr>
        <w:tc>
          <w:tcPr>
            <w:tcW w:w="14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Style w:val="8"/>
              <w:spacing w:before="31" w:line="505" w:lineRule="exact"/>
              <w:ind w:right="-44"/>
              <w:jc w:val="center"/>
              <w:rPr>
                <w:rFonts w:hint="eastAsia" w:ascii="仿宋_GB2312" w:hAnsi="仿宋_GB2312" w:eastAsia="仿宋_GB2312" w:cs="仿宋_GB2312"/>
                <w:spacing w:val="-10"/>
                <w:w w:val="95"/>
                <w:sz w:val="28"/>
                <w:szCs w:val="28"/>
              </w:rPr>
            </w:pPr>
            <w:r>
              <w:rPr>
                <w:rFonts w:hint="eastAsia" w:ascii="仿宋_GB2312" w:hAnsi="仿宋_GB2312" w:eastAsia="仿宋_GB2312" w:cs="仿宋_GB2312"/>
                <w:spacing w:val="-10"/>
                <w:w w:val="95"/>
                <w:sz w:val="28"/>
                <w:szCs w:val="28"/>
              </w:rPr>
              <w:t>办公室</w:t>
            </w:r>
          </w:p>
        </w:tc>
        <w:tc>
          <w:tcPr>
            <w:tcW w:w="134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8"/>
              <w:spacing w:before="31" w:line="505" w:lineRule="exact"/>
              <w:ind w:right="-44"/>
              <w:jc w:val="center"/>
              <w:rPr>
                <w:rFonts w:hint="eastAsia" w:ascii="仿宋_GB2312" w:hAnsi="仿宋_GB2312" w:eastAsia="仿宋_GB2312" w:cs="仿宋_GB2312"/>
                <w:spacing w:val="-10"/>
                <w:w w:val="95"/>
                <w:sz w:val="28"/>
                <w:szCs w:val="28"/>
              </w:rPr>
            </w:pPr>
            <w:r>
              <w:rPr>
                <w:rFonts w:hint="eastAsia" w:ascii="仿宋_GB2312" w:hAnsi="仿宋_GB2312" w:eastAsia="仿宋_GB2312" w:cs="仿宋_GB2312"/>
                <w:spacing w:val="-10"/>
                <w:w w:val="95"/>
                <w:sz w:val="28"/>
                <w:szCs w:val="28"/>
              </w:rPr>
              <w:t>主任</w:t>
            </w:r>
            <w:r>
              <w:rPr>
                <w:rFonts w:hint="eastAsia" w:ascii="仿宋_GB2312" w:hAnsi="仿宋_GB2312" w:eastAsia="仿宋_GB2312" w:cs="仿宋_GB2312"/>
                <w:spacing w:val="-10"/>
                <w:w w:val="95"/>
                <w:sz w:val="28"/>
                <w:szCs w:val="28"/>
                <w:lang w:val="en-US" w:eastAsia="zh-CN"/>
              </w:rPr>
              <w:t>1</w:t>
            </w:r>
            <w:r>
              <w:rPr>
                <w:rFonts w:hint="eastAsia" w:ascii="仿宋_GB2312" w:hAnsi="仿宋_GB2312" w:eastAsia="仿宋_GB2312" w:cs="仿宋_GB2312"/>
                <w:spacing w:val="-10"/>
                <w:w w:val="95"/>
                <w:sz w:val="28"/>
                <w:szCs w:val="28"/>
              </w:rPr>
              <w:t>名，</w:t>
            </w:r>
          </w:p>
          <w:p>
            <w:pPr>
              <w:pStyle w:val="8"/>
              <w:spacing w:before="31" w:line="505" w:lineRule="exact"/>
              <w:ind w:left="21" w:right="-44"/>
              <w:jc w:val="center"/>
              <w:rPr>
                <w:rFonts w:hint="eastAsia" w:ascii="仿宋_GB2312" w:hAnsi="仿宋_GB2312" w:eastAsia="仿宋_GB2312" w:cs="仿宋_GB2312"/>
                <w:spacing w:val="-10"/>
                <w:w w:val="95"/>
                <w:sz w:val="28"/>
                <w:szCs w:val="28"/>
              </w:rPr>
            </w:pPr>
            <w:r>
              <w:rPr>
                <w:rFonts w:hint="eastAsia" w:ascii="仿宋_GB2312" w:hAnsi="仿宋_GB2312" w:eastAsia="仿宋_GB2312" w:cs="仿宋_GB2312"/>
                <w:spacing w:val="-10"/>
                <w:w w:val="95"/>
                <w:sz w:val="28"/>
                <w:szCs w:val="28"/>
              </w:rPr>
              <w:t>副主任</w:t>
            </w:r>
            <w:r>
              <w:rPr>
                <w:rFonts w:hint="eastAsia" w:ascii="仿宋_GB2312" w:hAnsi="仿宋_GB2312" w:eastAsia="仿宋_GB2312" w:cs="仿宋_GB2312"/>
                <w:spacing w:val="-10"/>
                <w:w w:val="95"/>
                <w:sz w:val="28"/>
                <w:szCs w:val="28"/>
                <w:lang w:val="en-US" w:eastAsia="zh-CN"/>
              </w:rPr>
              <w:t>2</w:t>
            </w:r>
            <w:r>
              <w:rPr>
                <w:rFonts w:hint="eastAsia" w:ascii="仿宋_GB2312" w:hAnsi="仿宋_GB2312" w:eastAsia="仿宋_GB2312" w:cs="仿宋_GB2312"/>
                <w:spacing w:val="-10"/>
                <w:w w:val="95"/>
                <w:sz w:val="28"/>
                <w:szCs w:val="28"/>
              </w:rPr>
              <w:t>名</w:t>
            </w:r>
          </w:p>
        </w:tc>
        <w:tc>
          <w:tcPr>
            <w:tcW w:w="1873"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8"/>
              <w:spacing w:before="31" w:line="505" w:lineRule="exact"/>
              <w:ind w:right="-44"/>
              <w:jc w:val="center"/>
              <w:rPr>
                <w:rFonts w:hint="eastAsia" w:ascii="仿宋_GB2312" w:hAnsi="仿宋_GB2312" w:eastAsia="仿宋_GB2312" w:cs="仿宋_GB2312"/>
                <w:spacing w:val="-10"/>
                <w:w w:val="95"/>
                <w:sz w:val="28"/>
                <w:szCs w:val="28"/>
                <w:lang w:val="en-US" w:eastAsia="zh-CN"/>
              </w:rPr>
            </w:pPr>
            <w:r>
              <w:rPr>
                <w:rFonts w:hint="eastAsia" w:ascii="仿宋_GB2312" w:hAnsi="仿宋_GB2312" w:eastAsia="仿宋_GB2312" w:cs="仿宋_GB2312"/>
                <w:spacing w:val="-10"/>
                <w:w w:val="95"/>
                <w:sz w:val="28"/>
                <w:szCs w:val="28"/>
                <w:lang w:val="en-US" w:eastAsia="zh-CN"/>
              </w:rPr>
              <w:t>6</w:t>
            </w:r>
            <w:r>
              <w:rPr>
                <w:rFonts w:hint="eastAsia" w:ascii="仿宋_GB2312" w:hAnsi="仿宋_GB2312" w:eastAsia="仿宋_GB2312" w:cs="仿宋_GB2312"/>
                <w:spacing w:val="-10"/>
                <w:w w:val="95"/>
                <w:sz w:val="28"/>
                <w:szCs w:val="28"/>
              </w:rPr>
              <w:t>人</w:t>
            </w:r>
          </w:p>
        </w:tc>
        <w:tc>
          <w:tcPr>
            <w:tcW w:w="94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pStyle w:val="8"/>
              <w:spacing w:before="31" w:line="505" w:lineRule="exact"/>
              <w:ind w:left="21" w:right="-44"/>
              <w:jc w:val="left"/>
              <w:rPr>
                <w:rFonts w:hint="eastAsia" w:ascii="仿宋_GB2312" w:hAnsi="仿宋_GB2312" w:eastAsia="仿宋_GB2312" w:cs="仿宋_GB2312"/>
                <w:spacing w:val="-10"/>
                <w:w w:val="95"/>
                <w:sz w:val="28"/>
                <w:szCs w:val="28"/>
              </w:rPr>
            </w:pPr>
            <w:r>
              <w:rPr>
                <w:rFonts w:hint="eastAsia" w:ascii="仿宋_GB2312" w:hAnsi="仿宋_GB2312" w:eastAsia="仿宋_GB2312" w:cs="仿宋_GB2312"/>
                <w:spacing w:val="-10"/>
                <w:w w:val="95"/>
                <w:sz w:val="28"/>
                <w:szCs w:val="28"/>
              </w:rPr>
              <w:t>配合主席团开展学生会工作。负责学生会日常事务的协调管理学生会文书、会务、考勤等工作；负责学生会工作落实情况的督导；负责团委和学生会的办公场所和档案、资产的管理，配合学校大型活动的开展；负责指导大学生活动中心运营专项志愿服务队和校礼仪队工作；指导各学院学生会办公室工作。完成学生会主席团交办的其他任务。</w:t>
            </w:r>
          </w:p>
        </w:tc>
      </w:tr>
      <w:tr>
        <w:tblPrEx>
          <w:tblCellMar>
            <w:top w:w="0" w:type="dxa"/>
            <w:left w:w="0" w:type="dxa"/>
            <w:bottom w:w="0" w:type="dxa"/>
            <w:right w:w="0" w:type="dxa"/>
          </w:tblCellMar>
        </w:tblPrEx>
        <w:trPr>
          <w:trHeight w:val="2260" w:hRule="atLeast"/>
        </w:trPr>
        <w:tc>
          <w:tcPr>
            <w:tcW w:w="14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Style w:val="8"/>
              <w:spacing w:before="31" w:line="505" w:lineRule="exact"/>
              <w:ind w:right="-44"/>
              <w:jc w:val="center"/>
              <w:rPr>
                <w:rFonts w:hint="eastAsia" w:ascii="仿宋_GB2312" w:hAnsi="仿宋_GB2312" w:eastAsia="仿宋_GB2312" w:cs="仿宋_GB2312"/>
                <w:spacing w:val="-10"/>
                <w:w w:val="95"/>
                <w:sz w:val="28"/>
                <w:szCs w:val="28"/>
              </w:rPr>
            </w:pPr>
            <w:r>
              <w:rPr>
                <w:rFonts w:hint="eastAsia" w:ascii="仿宋_GB2312" w:hAnsi="仿宋_GB2312" w:eastAsia="仿宋_GB2312" w:cs="仿宋_GB2312"/>
                <w:spacing w:val="-10"/>
                <w:w w:val="95"/>
                <w:sz w:val="28"/>
                <w:szCs w:val="28"/>
              </w:rPr>
              <w:t>青年发展部</w:t>
            </w:r>
          </w:p>
        </w:tc>
        <w:tc>
          <w:tcPr>
            <w:tcW w:w="134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8"/>
              <w:spacing w:before="31" w:line="505" w:lineRule="exact"/>
              <w:ind w:right="-44"/>
              <w:jc w:val="center"/>
              <w:rPr>
                <w:rFonts w:hint="eastAsia" w:ascii="仿宋_GB2312" w:hAnsi="仿宋_GB2312" w:eastAsia="仿宋_GB2312" w:cs="仿宋_GB2312"/>
                <w:spacing w:val="-10"/>
                <w:w w:val="95"/>
                <w:sz w:val="28"/>
                <w:szCs w:val="28"/>
              </w:rPr>
            </w:pPr>
            <w:r>
              <w:rPr>
                <w:rFonts w:hint="eastAsia" w:ascii="仿宋_GB2312" w:hAnsi="仿宋_GB2312" w:eastAsia="仿宋_GB2312" w:cs="仿宋_GB2312"/>
                <w:spacing w:val="-10"/>
                <w:w w:val="95"/>
                <w:sz w:val="28"/>
                <w:szCs w:val="28"/>
              </w:rPr>
              <w:t>部长</w:t>
            </w:r>
            <w:r>
              <w:rPr>
                <w:rFonts w:hint="eastAsia" w:ascii="仿宋_GB2312" w:hAnsi="仿宋_GB2312" w:eastAsia="仿宋_GB2312" w:cs="仿宋_GB2312"/>
                <w:spacing w:val="-10"/>
                <w:w w:val="95"/>
                <w:sz w:val="28"/>
                <w:szCs w:val="28"/>
                <w:lang w:val="en-US" w:eastAsia="zh-CN"/>
              </w:rPr>
              <w:t>1</w:t>
            </w:r>
            <w:r>
              <w:rPr>
                <w:rFonts w:hint="eastAsia" w:ascii="仿宋_GB2312" w:hAnsi="仿宋_GB2312" w:eastAsia="仿宋_GB2312" w:cs="仿宋_GB2312"/>
                <w:spacing w:val="-10"/>
                <w:w w:val="95"/>
                <w:sz w:val="28"/>
                <w:szCs w:val="28"/>
              </w:rPr>
              <w:t>名，</w:t>
            </w:r>
          </w:p>
          <w:p>
            <w:pPr>
              <w:pStyle w:val="8"/>
              <w:spacing w:before="31" w:line="505" w:lineRule="exact"/>
              <w:ind w:right="-44"/>
              <w:jc w:val="center"/>
              <w:rPr>
                <w:rFonts w:hint="eastAsia" w:ascii="仿宋_GB2312" w:hAnsi="仿宋_GB2312" w:eastAsia="仿宋_GB2312" w:cs="仿宋_GB2312"/>
                <w:spacing w:val="-10"/>
                <w:w w:val="95"/>
                <w:sz w:val="28"/>
                <w:szCs w:val="28"/>
              </w:rPr>
            </w:pPr>
            <w:r>
              <w:rPr>
                <w:rFonts w:hint="eastAsia" w:ascii="仿宋_GB2312" w:hAnsi="仿宋_GB2312" w:eastAsia="仿宋_GB2312" w:cs="仿宋_GB2312"/>
                <w:spacing w:val="-10"/>
                <w:w w:val="95"/>
                <w:sz w:val="28"/>
                <w:szCs w:val="28"/>
              </w:rPr>
              <w:t>副部长</w:t>
            </w:r>
            <w:r>
              <w:rPr>
                <w:rFonts w:hint="eastAsia" w:ascii="仿宋_GB2312" w:hAnsi="仿宋_GB2312" w:eastAsia="仿宋_GB2312" w:cs="仿宋_GB2312"/>
                <w:spacing w:val="-10"/>
                <w:w w:val="95"/>
                <w:sz w:val="28"/>
                <w:szCs w:val="28"/>
                <w:lang w:val="en-US" w:eastAsia="zh-CN"/>
              </w:rPr>
              <w:t>2</w:t>
            </w:r>
            <w:r>
              <w:rPr>
                <w:rFonts w:hint="eastAsia" w:ascii="仿宋_GB2312" w:hAnsi="仿宋_GB2312" w:eastAsia="仿宋_GB2312" w:cs="仿宋_GB2312"/>
                <w:spacing w:val="-10"/>
                <w:w w:val="95"/>
                <w:sz w:val="28"/>
                <w:szCs w:val="28"/>
              </w:rPr>
              <w:t>名</w:t>
            </w:r>
          </w:p>
        </w:tc>
        <w:tc>
          <w:tcPr>
            <w:tcW w:w="1873"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8"/>
              <w:spacing w:before="31" w:line="505" w:lineRule="exact"/>
              <w:ind w:right="-44"/>
              <w:jc w:val="center"/>
              <w:rPr>
                <w:rFonts w:hint="eastAsia" w:ascii="仿宋_GB2312" w:hAnsi="仿宋_GB2312" w:eastAsia="仿宋_GB2312" w:cs="仿宋_GB2312"/>
                <w:spacing w:val="-10"/>
                <w:w w:val="95"/>
                <w:sz w:val="28"/>
                <w:szCs w:val="28"/>
                <w:lang w:val="en-US" w:eastAsia="zh-CN"/>
              </w:rPr>
            </w:pPr>
            <w:r>
              <w:rPr>
                <w:rFonts w:hint="eastAsia" w:ascii="仿宋_GB2312" w:hAnsi="仿宋_GB2312" w:eastAsia="仿宋_GB2312" w:cs="仿宋_GB2312"/>
                <w:spacing w:val="-10"/>
                <w:w w:val="95"/>
                <w:sz w:val="28"/>
                <w:szCs w:val="28"/>
                <w:lang w:val="en-US" w:eastAsia="zh-CN"/>
              </w:rPr>
              <w:t>6</w:t>
            </w:r>
            <w:r>
              <w:rPr>
                <w:rFonts w:hint="eastAsia" w:ascii="仿宋_GB2312" w:hAnsi="仿宋_GB2312" w:eastAsia="仿宋_GB2312" w:cs="仿宋_GB2312"/>
                <w:spacing w:val="-10"/>
                <w:w w:val="95"/>
                <w:sz w:val="28"/>
                <w:szCs w:val="28"/>
              </w:rPr>
              <w:t>人</w:t>
            </w:r>
          </w:p>
        </w:tc>
        <w:tc>
          <w:tcPr>
            <w:tcW w:w="94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pStyle w:val="8"/>
              <w:spacing w:before="31" w:line="505" w:lineRule="exact"/>
              <w:ind w:left="21" w:right="-44"/>
              <w:jc w:val="left"/>
              <w:rPr>
                <w:rFonts w:hint="eastAsia" w:ascii="仿宋_GB2312" w:hAnsi="宋体" w:eastAsia="仿宋_GB2312" w:cs="仿宋_GB2312"/>
                <w:i w:val="0"/>
                <w:color w:val="000000"/>
                <w:sz w:val="22"/>
                <w:szCs w:val="22"/>
                <w:u w:val="none"/>
              </w:rPr>
            </w:pPr>
            <w:r>
              <w:rPr>
                <w:rFonts w:hint="eastAsia" w:ascii="仿宋_GB2312" w:hAnsi="仿宋_GB2312" w:eastAsia="仿宋_GB2312" w:cs="仿宋_GB2312"/>
                <w:spacing w:val="-10"/>
                <w:w w:val="95"/>
                <w:sz w:val="28"/>
                <w:szCs w:val="28"/>
              </w:rPr>
              <w:t>主要负责同学们的学业、身心健康、社会融入等方面的发展与促进工作。负责组织开展学习竞赛、学术讲座、报告会、“读书月”等活动，营造良好校园学习、学术氛围；做好学习困难的同学的帮扶，协助提高同学们的学习能力和技巧；配合教务处做好教务、考务等工作，听取收集同学们对教学的意见和建议，及时向教学管理部门和单位进行反馈；负责“第二课堂成绩单”的组织、实施工作，配合团委推进学生素质教育；负责指导各学院学生会青年发展部工作；完成学生会主席团交办的其他任务。</w:t>
            </w:r>
          </w:p>
        </w:tc>
      </w:tr>
      <w:tr>
        <w:tblPrEx>
          <w:tblCellMar>
            <w:top w:w="0" w:type="dxa"/>
            <w:left w:w="0" w:type="dxa"/>
            <w:bottom w:w="0" w:type="dxa"/>
            <w:right w:w="0" w:type="dxa"/>
          </w:tblCellMar>
        </w:tblPrEx>
        <w:trPr>
          <w:trHeight w:val="2464" w:hRule="atLeast"/>
        </w:trPr>
        <w:tc>
          <w:tcPr>
            <w:tcW w:w="14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Style w:val="8"/>
              <w:spacing w:before="31" w:line="505" w:lineRule="exact"/>
              <w:ind w:right="-44"/>
              <w:jc w:val="center"/>
              <w:rPr>
                <w:rFonts w:hint="eastAsia" w:ascii="仿宋_GB2312" w:hAnsi="仿宋_GB2312" w:eastAsia="仿宋_GB2312" w:cs="仿宋_GB2312"/>
                <w:spacing w:val="-10"/>
                <w:w w:val="95"/>
                <w:sz w:val="28"/>
                <w:szCs w:val="28"/>
              </w:rPr>
            </w:pPr>
            <w:r>
              <w:rPr>
                <w:rFonts w:hint="eastAsia" w:ascii="仿宋_GB2312" w:hAnsi="仿宋_GB2312" w:eastAsia="仿宋_GB2312" w:cs="仿宋_GB2312"/>
                <w:spacing w:val="-10"/>
                <w:w w:val="95"/>
                <w:sz w:val="28"/>
                <w:szCs w:val="28"/>
              </w:rPr>
              <w:t>权益服务部</w:t>
            </w:r>
          </w:p>
        </w:tc>
        <w:tc>
          <w:tcPr>
            <w:tcW w:w="134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8"/>
              <w:spacing w:before="31" w:line="505" w:lineRule="exact"/>
              <w:ind w:right="-44"/>
              <w:jc w:val="center"/>
              <w:rPr>
                <w:rFonts w:hint="eastAsia" w:ascii="仿宋_GB2312" w:hAnsi="仿宋_GB2312" w:eastAsia="仿宋_GB2312" w:cs="仿宋_GB2312"/>
                <w:spacing w:val="-10"/>
                <w:w w:val="95"/>
                <w:sz w:val="28"/>
                <w:szCs w:val="28"/>
              </w:rPr>
            </w:pPr>
            <w:r>
              <w:rPr>
                <w:rFonts w:hint="eastAsia" w:ascii="仿宋_GB2312" w:hAnsi="仿宋_GB2312" w:eastAsia="仿宋_GB2312" w:cs="仿宋_GB2312"/>
                <w:spacing w:val="-10"/>
                <w:w w:val="95"/>
                <w:sz w:val="28"/>
                <w:szCs w:val="28"/>
              </w:rPr>
              <w:t>部长</w:t>
            </w:r>
            <w:r>
              <w:rPr>
                <w:rFonts w:hint="eastAsia" w:ascii="仿宋_GB2312" w:hAnsi="仿宋_GB2312" w:eastAsia="仿宋_GB2312" w:cs="仿宋_GB2312"/>
                <w:spacing w:val="-10"/>
                <w:w w:val="95"/>
                <w:sz w:val="28"/>
                <w:szCs w:val="28"/>
                <w:lang w:val="en-US" w:eastAsia="zh-CN"/>
              </w:rPr>
              <w:t>1</w:t>
            </w:r>
            <w:r>
              <w:rPr>
                <w:rFonts w:hint="eastAsia" w:ascii="仿宋_GB2312" w:hAnsi="仿宋_GB2312" w:eastAsia="仿宋_GB2312" w:cs="仿宋_GB2312"/>
                <w:spacing w:val="-10"/>
                <w:w w:val="95"/>
                <w:sz w:val="28"/>
                <w:szCs w:val="28"/>
              </w:rPr>
              <w:t>名，</w:t>
            </w:r>
          </w:p>
          <w:p>
            <w:pPr>
              <w:pStyle w:val="8"/>
              <w:spacing w:before="31" w:line="505" w:lineRule="exact"/>
              <w:ind w:right="-44"/>
              <w:jc w:val="center"/>
              <w:rPr>
                <w:rFonts w:hint="eastAsia" w:ascii="仿宋_GB2312" w:hAnsi="仿宋_GB2312" w:eastAsia="仿宋_GB2312" w:cs="仿宋_GB2312"/>
                <w:spacing w:val="-10"/>
                <w:w w:val="95"/>
                <w:sz w:val="28"/>
                <w:szCs w:val="28"/>
              </w:rPr>
            </w:pPr>
            <w:r>
              <w:rPr>
                <w:rFonts w:hint="eastAsia" w:ascii="仿宋_GB2312" w:hAnsi="仿宋_GB2312" w:eastAsia="仿宋_GB2312" w:cs="仿宋_GB2312"/>
                <w:spacing w:val="-10"/>
                <w:w w:val="95"/>
                <w:sz w:val="28"/>
                <w:szCs w:val="28"/>
              </w:rPr>
              <w:t>副部长</w:t>
            </w:r>
            <w:r>
              <w:rPr>
                <w:rFonts w:hint="eastAsia" w:ascii="仿宋_GB2312" w:hAnsi="仿宋_GB2312" w:eastAsia="仿宋_GB2312" w:cs="仿宋_GB2312"/>
                <w:spacing w:val="-10"/>
                <w:w w:val="95"/>
                <w:sz w:val="28"/>
                <w:szCs w:val="28"/>
                <w:lang w:val="en-US" w:eastAsia="zh-CN"/>
              </w:rPr>
              <w:t>2</w:t>
            </w:r>
            <w:r>
              <w:rPr>
                <w:rFonts w:hint="eastAsia" w:ascii="仿宋_GB2312" w:hAnsi="仿宋_GB2312" w:eastAsia="仿宋_GB2312" w:cs="仿宋_GB2312"/>
                <w:spacing w:val="-10"/>
                <w:w w:val="95"/>
                <w:sz w:val="28"/>
                <w:szCs w:val="28"/>
              </w:rPr>
              <w:t>名</w:t>
            </w:r>
          </w:p>
        </w:tc>
        <w:tc>
          <w:tcPr>
            <w:tcW w:w="1873"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8"/>
              <w:spacing w:before="31" w:line="505" w:lineRule="exact"/>
              <w:ind w:right="-44"/>
              <w:jc w:val="center"/>
              <w:rPr>
                <w:rFonts w:hint="eastAsia" w:ascii="仿宋_GB2312" w:hAnsi="仿宋_GB2312" w:eastAsia="仿宋_GB2312" w:cs="仿宋_GB2312"/>
                <w:spacing w:val="-10"/>
                <w:w w:val="95"/>
                <w:sz w:val="28"/>
                <w:szCs w:val="28"/>
                <w:lang w:val="en-US" w:eastAsia="zh-CN"/>
              </w:rPr>
            </w:pPr>
            <w:r>
              <w:rPr>
                <w:rFonts w:hint="eastAsia" w:ascii="仿宋_GB2312" w:hAnsi="仿宋_GB2312" w:eastAsia="仿宋_GB2312" w:cs="仿宋_GB2312"/>
                <w:spacing w:val="-10"/>
                <w:w w:val="95"/>
                <w:sz w:val="28"/>
                <w:szCs w:val="28"/>
                <w:lang w:val="en-US" w:eastAsia="zh-CN"/>
              </w:rPr>
              <w:t>6</w:t>
            </w:r>
            <w:r>
              <w:rPr>
                <w:rFonts w:hint="eastAsia" w:ascii="仿宋_GB2312" w:hAnsi="仿宋_GB2312" w:eastAsia="仿宋_GB2312" w:cs="仿宋_GB2312"/>
                <w:spacing w:val="-10"/>
                <w:w w:val="95"/>
                <w:sz w:val="28"/>
                <w:szCs w:val="28"/>
              </w:rPr>
              <w:t>人</w:t>
            </w:r>
          </w:p>
        </w:tc>
        <w:tc>
          <w:tcPr>
            <w:tcW w:w="94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8"/>
              <w:spacing w:before="31" w:line="505" w:lineRule="exact"/>
              <w:ind w:left="21" w:right="-44"/>
              <w:jc w:val="left"/>
              <w:rPr>
                <w:rFonts w:hint="eastAsia" w:ascii="仿宋_GB2312" w:hAnsi="仿宋_GB2312" w:eastAsia="仿宋_GB2312" w:cs="仿宋_GB2312"/>
                <w:spacing w:val="-10"/>
                <w:w w:val="95"/>
                <w:sz w:val="28"/>
                <w:szCs w:val="28"/>
              </w:rPr>
            </w:pPr>
            <w:r>
              <w:rPr>
                <w:rFonts w:hint="eastAsia" w:ascii="仿宋_GB2312" w:hAnsi="仿宋_GB2312" w:eastAsia="仿宋_GB2312" w:cs="仿宋_GB2312"/>
                <w:spacing w:val="-10"/>
                <w:w w:val="95"/>
                <w:sz w:val="28"/>
                <w:szCs w:val="28"/>
              </w:rPr>
              <w:t>主要负责同学们的权益维护工作。建立和畅通学生民情民意反映渠道，建立学生和学校沟通反馈的长效机制，依法向学校职能部门和有关单位反映学生在学习、工作和生活中的困难，维护同学们的合法权益；负责接收同学们对学生管理、生活服务、后勤保障、学生组织成员作风等方面的投诉和建议，落实并进行反馈；负责组建调研队，开展学生动态的调查研究；负责指导共青团列车书吧专项志愿服务队对线下“青年之家”的运营工作；学生会主席团交办的其他任务。</w:t>
            </w:r>
          </w:p>
        </w:tc>
      </w:tr>
      <w:tr>
        <w:tblPrEx>
          <w:tblCellMar>
            <w:top w:w="0" w:type="dxa"/>
            <w:left w:w="0" w:type="dxa"/>
            <w:bottom w:w="0" w:type="dxa"/>
            <w:right w:w="0" w:type="dxa"/>
          </w:tblCellMar>
        </w:tblPrEx>
        <w:trPr>
          <w:trHeight w:val="1573" w:hRule="atLeast"/>
        </w:trPr>
        <w:tc>
          <w:tcPr>
            <w:tcW w:w="14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Style w:val="8"/>
              <w:spacing w:before="31" w:line="505" w:lineRule="exact"/>
              <w:ind w:right="-44"/>
              <w:jc w:val="center"/>
              <w:rPr>
                <w:rFonts w:hint="eastAsia" w:ascii="仿宋_GB2312" w:hAnsi="仿宋_GB2312" w:eastAsia="仿宋_GB2312" w:cs="仿宋_GB2312"/>
                <w:spacing w:val="-10"/>
                <w:w w:val="95"/>
                <w:sz w:val="28"/>
                <w:szCs w:val="28"/>
              </w:rPr>
            </w:pPr>
            <w:r>
              <w:rPr>
                <w:rFonts w:hint="eastAsia" w:ascii="仿宋_GB2312" w:hAnsi="仿宋_GB2312" w:eastAsia="仿宋_GB2312" w:cs="仿宋_GB2312"/>
                <w:spacing w:val="-10"/>
                <w:w w:val="95"/>
                <w:sz w:val="28"/>
                <w:szCs w:val="28"/>
              </w:rPr>
              <w:t>文艺体育部</w:t>
            </w:r>
          </w:p>
        </w:tc>
        <w:tc>
          <w:tcPr>
            <w:tcW w:w="134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8"/>
              <w:spacing w:before="31" w:line="505" w:lineRule="exact"/>
              <w:ind w:right="-44"/>
              <w:jc w:val="center"/>
              <w:rPr>
                <w:rFonts w:hint="eastAsia" w:ascii="仿宋_GB2312" w:hAnsi="仿宋_GB2312" w:eastAsia="仿宋_GB2312" w:cs="仿宋_GB2312"/>
                <w:spacing w:val="-10"/>
                <w:w w:val="95"/>
                <w:sz w:val="28"/>
                <w:szCs w:val="28"/>
              </w:rPr>
            </w:pPr>
            <w:r>
              <w:rPr>
                <w:rFonts w:hint="eastAsia" w:ascii="仿宋_GB2312" w:hAnsi="仿宋_GB2312" w:eastAsia="仿宋_GB2312" w:cs="仿宋_GB2312"/>
                <w:spacing w:val="-10"/>
                <w:w w:val="95"/>
                <w:sz w:val="28"/>
                <w:szCs w:val="28"/>
              </w:rPr>
              <w:t>部长</w:t>
            </w:r>
            <w:r>
              <w:rPr>
                <w:rFonts w:hint="eastAsia" w:ascii="仿宋_GB2312" w:hAnsi="仿宋_GB2312" w:eastAsia="仿宋_GB2312" w:cs="仿宋_GB2312"/>
                <w:spacing w:val="-10"/>
                <w:w w:val="95"/>
                <w:sz w:val="28"/>
                <w:szCs w:val="28"/>
                <w:lang w:val="en-US" w:eastAsia="zh-CN"/>
              </w:rPr>
              <w:t>1</w:t>
            </w:r>
            <w:r>
              <w:rPr>
                <w:rFonts w:hint="eastAsia" w:ascii="仿宋_GB2312" w:hAnsi="仿宋_GB2312" w:eastAsia="仿宋_GB2312" w:cs="仿宋_GB2312"/>
                <w:spacing w:val="-10"/>
                <w:w w:val="95"/>
                <w:sz w:val="28"/>
                <w:szCs w:val="28"/>
              </w:rPr>
              <w:t>名，</w:t>
            </w:r>
          </w:p>
          <w:p>
            <w:pPr>
              <w:pStyle w:val="8"/>
              <w:spacing w:before="31" w:line="505" w:lineRule="exact"/>
              <w:ind w:right="-44"/>
              <w:jc w:val="center"/>
              <w:rPr>
                <w:rFonts w:hint="eastAsia" w:ascii="仿宋_GB2312" w:hAnsi="仿宋_GB2312" w:eastAsia="仿宋_GB2312" w:cs="仿宋_GB2312"/>
                <w:spacing w:val="-10"/>
                <w:w w:val="95"/>
                <w:sz w:val="28"/>
                <w:szCs w:val="28"/>
              </w:rPr>
            </w:pPr>
            <w:r>
              <w:rPr>
                <w:rFonts w:hint="eastAsia" w:ascii="仿宋_GB2312" w:hAnsi="仿宋_GB2312" w:eastAsia="仿宋_GB2312" w:cs="仿宋_GB2312"/>
                <w:spacing w:val="-10"/>
                <w:w w:val="95"/>
                <w:sz w:val="28"/>
                <w:szCs w:val="28"/>
              </w:rPr>
              <w:t>副部长</w:t>
            </w:r>
            <w:r>
              <w:rPr>
                <w:rFonts w:hint="eastAsia" w:ascii="仿宋_GB2312" w:hAnsi="仿宋_GB2312" w:eastAsia="仿宋_GB2312" w:cs="仿宋_GB2312"/>
                <w:spacing w:val="-10"/>
                <w:w w:val="95"/>
                <w:sz w:val="28"/>
                <w:szCs w:val="28"/>
                <w:lang w:val="en-US" w:eastAsia="zh-CN"/>
              </w:rPr>
              <w:t>2</w:t>
            </w:r>
            <w:r>
              <w:rPr>
                <w:rFonts w:hint="eastAsia" w:ascii="仿宋_GB2312" w:hAnsi="仿宋_GB2312" w:eastAsia="仿宋_GB2312" w:cs="仿宋_GB2312"/>
                <w:spacing w:val="-10"/>
                <w:w w:val="95"/>
                <w:sz w:val="28"/>
                <w:szCs w:val="28"/>
              </w:rPr>
              <w:t>名</w:t>
            </w:r>
          </w:p>
        </w:tc>
        <w:tc>
          <w:tcPr>
            <w:tcW w:w="1873"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8"/>
              <w:spacing w:before="31" w:line="505" w:lineRule="exact"/>
              <w:ind w:right="-44"/>
              <w:jc w:val="center"/>
              <w:rPr>
                <w:rFonts w:hint="eastAsia" w:ascii="仿宋_GB2312" w:hAnsi="仿宋_GB2312" w:eastAsia="仿宋_GB2312" w:cs="仿宋_GB2312"/>
                <w:spacing w:val="-10"/>
                <w:w w:val="95"/>
                <w:sz w:val="28"/>
                <w:szCs w:val="28"/>
                <w:lang w:val="en-US" w:eastAsia="zh-CN"/>
              </w:rPr>
            </w:pPr>
            <w:r>
              <w:rPr>
                <w:rFonts w:hint="eastAsia" w:ascii="仿宋_GB2312" w:hAnsi="仿宋_GB2312" w:eastAsia="仿宋_GB2312" w:cs="仿宋_GB2312"/>
                <w:spacing w:val="-10"/>
                <w:w w:val="95"/>
                <w:sz w:val="28"/>
                <w:szCs w:val="28"/>
                <w:lang w:val="en-US" w:eastAsia="zh-CN"/>
              </w:rPr>
              <w:t>6</w:t>
            </w:r>
            <w:r>
              <w:rPr>
                <w:rFonts w:hint="eastAsia" w:ascii="仿宋_GB2312" w:hAnsi="仿宋_GB2312" w:eastAsia="仿宋_GB2312" w:cs="仿宋_GB2312"/>
                <w:spacing w:val="-10"/>
                <w:w w:val="95"/>
                <w:sz w:val="28"/>
                <w:szCs w:val="28"/>
              </w:rPr>
              <w:t>人</w:t>
            </w:r>
          </w:p>
        </w:tc>
        <w:tc>
          <w:tcPr>
            <w:tcW w:w="94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8"/>
              <w:spacing w:before="31" w:line="505" w:lineRule="exact"/>
              <w:ind w:left="21" w:right="-44"/>
              <w:jc w:val="left"/>
              <w:rPr>
                <w:rFonts w:hint="eastAsia" w:ascii="仿宋_GB2312" w:hAnsi="宋体" w:eastAsia="仿宋_GB2312" w:cs="仿宋_GB2312"/>
                <w:i w:val="0"/>
                <w:color w:val="000000"/>
                <w:sz w:val="22"/>
                <w:szCs w:val="22"/>
                <w:u w:val="none"/>
              </w:rPr>
            </w:pPr>
            <w:r>
              <w:rPr>
                <w:rFonts w:hint="eastAsia" w:ascii="仿宋_GB2312" w:hAnsi="仿宋_GB2312" w:eastAsia="仿宋_GB2312" w:cs="仿宋_GB2312"/>
                <w:spacing w:val="-10"/>
                <w:w w:val="95"/>
                <w:sz w:val="28"/>
                <w:szCs w:val="28"/>
              </w:rPr>
              <w:t>主要负责组织开展丰富多彩的校园文体活动。负责迎新晚会、大学生科技文化艺术节、“体育嘉年华”“铁院杯”等校园品牌文体活动的组织开展，吸引和带领同学们走下网络、走出宿舍、走向操场参与文体活动，提升同学们的综合素质；负责指导各学院学生会文艺体育部工作；完成学生会主席团交办的其他任务。</w:t>
            </w:r>
          </w:p>
        </w:tc>
      </w:tr>
      <w:tr>
        <w:tblPrEx>
          <w:tblCellMar>
            <w:top w:w="0" w:type="dxa"/>
            <w:left w:w="0" w:type="dxa"/>
            <w:bottom w:w="0" w:type="dxa"/>
            <w:right w:w="0" w:type="dxa"/>
          </w:tblCellMar>
        </w:tblPrEx>
        <w:trPr>
          <w:trHeight w:val="844" w:hRule="atLeast"/>
        </w:trPr>
        <w:tc>
          <w:tcPr>
            <w:tcW w:w="14060" w:type="dxa"/>
            <w:gridSpan w:val="6"/>
            <w:tcBorders>
              <w:top w:val="nil"/>
              <w:left w:val="nil"/>
              <w:bottom w:val="nil"/>
              <w:right w:val="nil"/>
            </w:tcBorders>
            <w:noWrap/>
            <w:tcMar>
              <w:top w:w="15" w:type="dxa"/>
              <w:left w:w="15" w:type="dxa"/>
              <w:right w:w="15" w:type="dxa"/>
            </w:tcMar>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color w:val="000000"/>
                <w:sz w:val="36"/>
                <w:szCs w:val="36"/>
                <w:u w:val="none"/>
              </w:rPr>
            </w:pPr>
            <w:r>
              <w:rPr>
                <w:rFonts w:hint="eastAsia" w:ascii="方正小标宋简体" w:hAnsi="方正小标宋简体" w:eastAsia="方正小标宋简体" w:cs="方正小标宋简体"/>
                <w:i w:val="0"/>
                <w:color w:val="000000"/>
                <w:kern w:val="0"/>
                <w:sz w:val="36"/>
                <w:szCs w:val="36"/>
                <w:u w:val="none"/>
                <w:lang w:val="en-US" w:eastAsia="zh-CN" w:bidi="ar"/>
              </w:rPr>
              <w:t>其他学生组织</w:t>
            </w:r>
          </w:p>
        </w:tc>
      </w:tr>
      <w:tr>
        <w:tblPrEx>
          <w:tblCellMar>
            <w:top w:w="0" w:type="dxa"/>
            <w:left w:w="0" w:type="dxa"/>
            <w:bottom w:w="0" w:type="dxa"/>
            <w:right w:w="0" w:type="dxa"/>
          </w:tblCellMar>
        </w:tblPrEx>
        <w:trPr>
          <w:trHeight w:val="649" w:hRule="atLeast"/>
        </w:trPr>
        <w:tc>
          <w:tcPr>
            <w:tcW w:w="250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32"/>
                <w:szCs w:val="32"/>
                <w:u w:val="none"/>
              </w:rPr>
            </w:pPr>
            <w:r>
              <w:rPr>
                <w:rFonts w:hint="eastAsia" w:ascii="黑体" w:hAnsi="宋体" w:eastAsia="黑体" w:cs="黑体"/>
                <w:i w:val="0"/>
                <w:color w:val="000000"/>
                <w:kern w:val="0"/>
                <w:sz w:val="32"/>
                <w:szCs w:val="32"/>
                <w:u w:val="none"/>
                <w:lang w:val="en-US" w:eastAsia="zh-CN" w:bidi="ar"/>
              </w:rPr>
              <w:t>部门名称</w:t>
            </w:r>
          </w:p>
        </w:tc>
        <w:tc>
          <w:tcPr>
            <w:tcW w:w="1610"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32"/>
                <w:szCs w:val="32"/>
                <w:u w:val="none"/>
                <w:lang w:val="en-US" w:eastAsia="zh-CN"/>
              </w:rPr>
            </w:pPr>
            <w:r>
              <w:rPr>
                <w:rFonts w:hint="eastAsia" w:ascii="黑体" w:hAnsi="宋体" w:eastAsia="黑体" w:cs="黑体"/>
                <w:i w:val="0"/>
                <w:color w:val="000000"/>
                <w:sz w:val="32"/>
                <w:szCs w:val="32"/>
                <w:u w:val="none"/>
                <w:lang w:val="en-US" w:eastAsia="zh-CN"/>
              </w:rPr>
              <w:t>负责人</w:t>
            </w:r>
          </w:p>
        </w:tc>
        <w:tc>
          <w:tcPr>
            <w:tcW w:w="994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32"/>
                <w:szCs w:val="32"/>
                <w:u w:val="none"/>
              </w:rPr>
            </w:pPr>
            <w:r>
              <w:rPr>
                <w:rFonts w:hint="eastAsia" w:ascii="黑体" w:hAnsi="宋体" w:eastAsia="黑体" w:cs="黑体"/>
                <w:i w:val="0"/>
                <w:color w:val="000000"/>
                <w:kern w:val="0"/>
                <w:sz w:val="32"/>
                <w:szCs w:val="32"/>
                <w:u w:val="none"/>
                <w:lang w:val="en-US" w:eastAsia="zh-CN" w:bidi="ar"/>
              </w:rPr>
              <w:t>工作职责</w:t>
            </w:r>
          </w:p>
        </w:tc>
      </w:tr>
      <w:tr>
        <w:tblPrEx>
          <w:tblCellMar>
            <w:top w:w="0" w:type="dxa"/>
            <w:left w:w="0" w:type="dxa"/>
            <w:bottom w:w="0" w:type="dxa"/>
            <w:right w:w="0" w:type="dxa"/>
          </w:tblCellMar>
        </w:tblPrEx>
        <w:trPr>
          <w:trHeight w:val="2715" w:hRule="atLeast"/>
        </w:trPr>
        <w:tc>
          <w:tcPr>
            <w:tcW w:w="250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Style w:val="8"/>
              <w:spacing w:before="31" w:line="505" w:lineRule="exact"/>
              <w:ind w:right="-44"/>
              <w:jc w:val="center"/>
              <w:rPr>
                <w:rFonts w:hint="eastAsia" w:ascii="仿宋_GB2312" w:hAnsi="仿宋_GB2312" w:eastAsia="仿宋_GB2312" w:cs="仿宋_GB2312"/>
                <w:spacing w:val="-10"/>
                <w:w w:val="95"/>
                <w:sz w:val="28"/>
                <w:szCs w:val="28"/>
                <w:lang w:val="en-US" w:eastAsia="zh-CN"/>
              </w:rPr>
            </w:pPr>
            <w:r>
              <w:rPr>
                <w:rFonts w:hint="eastAsia" w:ascii="仿宋_GB2312" w:hAnsi="仿宋_GB2312" w:eastAsia="仿宋_GB2312" w:cs="仿宋_GB2312"/>
                <w:spacing w:val="-10"/>
                <w:w w:val="95"/>
                <w:sz w:val="28"/>
                <w:szCs w:val="28"/>
                <w:lang w:val="en-US" w:eastAsia="zh-CN"/>
              </w:rPr>
              <w:t>青年志愿者协会</w:t>
            </w:r>
          </w:p>
        </w:tc>
        <w:tc>
          <w:tcPr>
            <w:tcW w:w="161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8"/>
              <w:spacing w:before="31" w:line="505" w:lineRule="exact"/>
              <w:ind w:right="-44"/>
              <w:jc w:val="center"/>
              <w:rPr>
                <w:rFonts w:hint="eastAsia" w:ascii="仿宋_GB2312" w:hAnsi="仿宋_GB2312" w:eastAsia="仿宋_GB2312" w:cs="仿宋_GB2312"/>
                <w:spacing w:val="-10"/>
                <w:w w:val="95"/>
                <w:sz w:val="28"/>
                <w:szCs w:val="28"/>
                <w:lang w:val="en-US" w:eastAsia="zh-CN"/>
              </w:rPr>
            </w:pPr>
            <w:r>
              <w:rPr>
                <w:rFonts w:hint="eastAsia" w:ascii="仿宋_GB2312" w:hAnsi="仿宋_GB2312" w:eastAsia="仿宋_GB2312" w:cs="仿宋_GB2312"/>
                <w:spacing w:val="-10"/>
                <w:w w:val="95"/>
                <w:sz w:val="28"/>
                <w:szCs w:val="28"/>
                <w:lang w:val="en-US" w:eastAsia="zh-CN"/>
              </w:rPr>
              <w:t>3人</w:t>
            </w:r>
          </w:p>
        </w:tc>
        <w:tc>
          <w:tcPr>
            <w:tcW w:w="994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8"/>
              <w:spacing w:before="31" w:line="505" w:lineRule="exact"/>
              <w:ind w:left="21" w:right="-44"/>
              <w:jc w:val="left"/>
              <w:rPr>
                <w:rFonts w:hint="eastAsia" w:ascii="仿宋_GB2312" w:hAnsi="仿宋_GB2312" w:eastAsia="仿宋_GB2312" w:cs="仿宋_GB2312"/>
                <w:spacing w:val="-10"/>
                <w:w w:val="95"/>
                <w:sz w:val="28"/>
                <w:szCs w:val="28"/>
              </w:rPr>
            </w:pPr>
            <w:r>
              <w:rPr>
                <w:rFonts w:hint="eastAsia" w:ascii="仿宋_GB2312" w:hAnsi="仿宋_GB2312" w:eastAsia="仿宋_GB2312" w:cs="仿宋_GB2312"/>
                <w:spacing w:val="-10"/>
                <w:w w:val="95"/>
                <w:sz w:val="28"/>
                <w:szCs w:val="28"/>
                <w:lang w:val="en-US" w:eastAsia="zh-CN"/>
              </w:rPr>
              <w:t>在团委的领导下，负责全校大学生社会实践与志愿服务活动的统筹规划、组织实施和评比表彰等工作。推进注册青年志愿者工作，建设全校青年志愿者队伍，强化培养和技能提升；建立长期、固定的社会实践与志愿服务基地，定期组织开展大学生社会实践与志愿服务活动，并努力实现社会实践活动项目化、品牌化；结合思想政治教育工作，着力提升活动的政治方向和育人功能；做好各院系志愿者工作的指导、监督和考核工作；完成团委交办的其他工作。</w:t>
            </w:r>
          </w:p>
        </w:tc>
      </w:tr>
      <w:tr>
        <w:tblPrEx>
          <w:tblCellMar>
            <w:top w:w="0" w:type="dxa"/>
            <w:left w:w="0" w:type="dxa"/>
            <w:bottom w:w="0" w:type="dxa"/>
            <w:right w:w="0" w:type="dxa"/>
          </w:tblCellMar>
        </w:tblPrEx>
        <w:trPr>
          <w:trHeight w:val="1999" w:hRule="atLeast"/>
        </w:trPr>
        <w:tc>
          <w:tcPr>
            <w:tcW w:w="2508"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Style w:val="8"/>
              <w:spacing w:before="31" w:line="505" w:lineRule="exact"/>
              <w:ind w:right="-44"/>
              <w:jc w:val="center"/>
              <w:rPr>
                <w:rFonts w:hint="eastAsia" w:ascii="仿宋_GB2312" w:hAnsi="仿宋_GB2312" w:eastAsia="仿宋_GB2312" w:cs="仿宋_GB2312"/>
                <w:spacing w:val="-10"/>
                <w:w w:val="95"/>
                <w:sz w:val="28"/>
                <w:szCs w:val="28"/>
                <w:lang w:val="en-US" w:eastAsia="zh-CN"/>
              </w:rPr>
            </w:pPr>
            <w:r>
              <w:rPr>
                <w:rFonts w:hint="eastAsia" w:ascii="仿宋_GB2312" w:hAnsi="仿宋_GB2312" w:eastAsia="仿宋_GB2312" w:cs="仿宋_GB2312"/>
                <w:spacing w:val="-10"/>
                <w:w w:val="95"/>
                <w:sz w:val="28"/>
                <w:szCs w:val="28"/>
                <w:lang w:val="en-US" w:eastAsia="zh-CN"/>
              </w:rPr>
              <w:t>红十字会学生服务队</w:t>
            </w:r>
          </w:p>
        </w:tc>
        <w:tc>
          <w:tcPr>
            <w:tcW w:w="161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8"/>
              <w:spacing w:before="31" w:line="505" w:lineRule="exact"/>
              <w:ind w:right="-44"/>
              <w:jc w:val="center"/>
              <w:rPr>
                <w:rFonts w:hint="eastAsia" w:ascii="仿宋_GB2312" w:hAnsi="仿宋_GB2312" w:eastAsia="仿宋_GB2312" w:cs="仿宋_GB2312"/>
                <w:spacing w:val="-10"/>
                <w:w w:val="95"/>
                <w:sz w:val="28"/>
                <w:szCs w:val="28"/>
                <w:lang w:val="en-US" w:eastAsia="zh-CN"/>
              </w:rPr>
            </w:pPr>
            <w:r>
              <w:rPr>
                <w:rFonts w:hint="eastAsia" w:ascii="仿宋_GB2312" w:hAnsi="仿宋_GB2312" w:eastAsia="仿宋_GB2312" w:cs="仿宋_GB2312"/>
                <w:spacing w:val="-10"/>
                <w:w w:val="95"/>
                <w:sz w:val="28"/>
                <w:szCs w:val="28"/>
                <w:lang w:val="en-US" w:eastAsia="zh-CN"/>
              </w:rPr>
              <w:t>3人</w:t>
            </w:r>
          </w:p>
        </w:tc>
        <w:tc>
          <w:tcPr>
            <w:tcW w:w="994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8"/>
              <w:spacing w:before="31" w:line="505" w:lineRule="exact"/>
              <w:ind w:left="21" w:right="-44"/>
              <w:jc w:val="left"/>
              <w:rPr>
                <w:rFonts w:hint="eastAsia" w:ascii="仿宋_GB2312" w:hAnsi="仿宋_GB2312" w:eastAsia="仿宋_GB2312" w:cs="仿宋_GB2312"/>
                <w:spacing w:val="-10"/>
                <w:w w:val="95"/>
                <w:sz w:val="28"/>
                <w:szCs w:val="28"/>
                <w:lang w:val="en-US" w:eastAsia="zh-CN"/>
              </w:rPr>
            </w:pPr>
            <w:r>
              <w:rPr>
                <w:rFonts w:hint="eastAsia" w:ascii="仿宋_GB2312" w:hAnsi="仿宋_GB2312" w:eastAsia="仿宋_GB2312" w:cs="仿宋_GB2312"/>
                <w:spacing w:val="-10"/>
                <w:w w:val="95"/>
                <w:sz w:val="28"/>
                <w:szCs w:val="28"/>
              </w:rPr>
              <w:t>发扬人道、博爱、奉献的精神，开展与红十字人道主义精神有关的思想教育、卫生与健康等相关知识教育；配合校医务室，围绕志愿服务、疾病预防、无偿献血等内容开展各种活动；负责普及卫生救护知识，开展卫生救护培训；完成校团委交办的其他任务。</w:t>
            </w:r>
          </w:p>
        </w:tc>
      </w:tr>
      <w:tr>
        <w:tblPrEx>
          <w:tblCellMar>
            <w:top w:w="0" w:type="dxa"/>
            <w:left w:w="0" w:type="dxa"/>
            <w:bottom w:w="0" w:type="dxa"/>
            <w:right w:w="0" w:type="dxa"/>
          </w:tblCellMar>
        </w:tblPrEx>
        <w:trPr>
          <w:trHeight w:val="654" w:hRule="atLeast"/>
        </w:trPr>
        <w:tc>
          <w:tcPr>
            <w:tcW w:w="14060" w:type="dxa"/>
            <w:gridSpan w:val="6"/>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Style w:val="8"/>
              <w:spacing w:before="31" w:line="505" w:lineRule="exact"/>
              <w:ind w:left="21" w:right="-44"/>
              <w:jc w:val="left"/>
              <w:rPr>
                <w:rFonts w:hint="eastAsia" w:ascii="仿宋_GB2312" w:hAnsi="仿宋_GB2312" w:eastAsia="仿宋_GB2312" w:cs="仿宋_GB2312"/>
                <w:spacing w:val="-10"/>
                <w:w w:val="95"/>
                <w:sz w:val="28"/>
                <w:szCs w:val="28"/>
              </w:rPr>
            </w:pPr>
            <w:r>
              <w:rPr>
                <w:rFonts w:hint="eastAsia" w:ascii="仿宋_GB2312" w:hAnsi="仿宋_GB2312" w:eastAsia="仿宋_GB2312" w:cs="仿宋_GB2312"/>
                <w:spacing w:val="-10"/>
                <w:w w:val="95"/>
                <w:sz w:val="28"/>
                <w:szCs w:val="28"/>
              </w:rPr>
              <w:t>注：青年志愿者协会与红十字会学生服务队仅负责人为学生干部，其成员为青年志愿者。</w:t>
            </w:r>
          </w:p>
        </w:tc>
      </w:tr>
    </w:tbl>
    <w:p>
      <w:pPr>
        <w:rPr>
          <w:i w:val="0"/>
          <w:iCs w:val="0"/>
        </w:rPr>
        <w:sectPr>
          <w:pgSz w:w="16838" w:h="11906" w:orient="landscape"/>
          <w:pgMar w:top="1800" w:right="1440" w:bottom="1800" w:left="1440" w:header="851" w:footer="992" w:gutter="0"/>
          <w:cols w:space="720" w:num="1"/>
          <w:docGrid w:type="lines" w:linePitch="312" w:charSpace="0"/>
        </w:sectPr>
      </w:pPr>
    </w:p>
    <w:p>
      <w:pPr>
        <w:rPr>
          <w:rFonts w:hint="eastAsia" w:ascii="黑体" w:hAnsi="黑体" w:eastAsia="黑体" w:cs="黑体"/>
          <w:sz w:val="28"/>
          <w:szCs w:val="28"/>
        </w:rPr>
      </w:pPr>
      <w:r>
        <w:rPr>
          <w:rFonts w:hint="eastAsia" w:ascii="黑体" w:hAnsi="黑体" w:eastAsia="黑体" w:cs="黑体"/>
          <w:sz w:val="28"/>
          <w:szCs w:val="40"/>
        </w:rPr>
        <w:t>附件2</w:t>
      </w:r>
    </w:p>
    <w:tbl>
      <w:tblPr>
        <w:tblStyle w:val="4"/>
        <w:tblpPr w:vertAnchor="page" w:horzAnchor="page" w:tblpX="1728" w:tblpY="2777"/>
        <w:tblW w:w="0" w:type="auto"/>
        <w:tblInd w:w="0" w:type="dxa"/>
        <w:tblLayout w:type="fixed"/>
        <w:tblCellMar>
          <w:top w:w="0" w:type="dxa"/>
          <w:left w:w="0" w:type="dxa"/>
          <w:bottom w:w="0" w:type="dxa"/>
          <w:right w:w="0" w:type="dxa"/>
        </w:tblCellMar>
      </w:tblPr>
      <w:tblGrid>
        <w:gridCol w:w="741"/>
        <w:gridCol w:w="86"/>
        <w:gridCol w:w="274"/>
        <w:gridCol w:w="100"/>
        <w:gridCol w:w="374"/>
        <w:gridCol w:w="425"/>
        <w:gridCol w:w="1151"/>
        <w:gridCol w:w="837"/>
        <w:gridCol w:w="851"/>
        <w:gridCol w:w="425"/>
        <w:gridCol w:w="1578"/>
        <w:gridCol w:w="434"/>
        <w:gridCol w:w="619"/>
        <w:gridCol w:w="813"/>
      </w:tblGrid>
      <w:tr>
        <w:tblPrEx>
          <w:tblCellMar>
            <w:top w:w="0" w:type="dxa"/>
            <w:left w:w="0" w:type="dxa"/>
            <w:bottom w:w="0" w:type="dxa"/>
            <w:right w:w="0" w:type="dxa"/>
          </w:tblCellMar>
        </w:tblPrEx>
        <w:trPr>
          <w:trHeight w:val="589" w:hRule="exact"/>
        </w:trPr>
        <w:tc>
          <w:tcPr>
            <w:tcW w:w="827" w:type="dxa"/>
            <w:gridSpan w:val="2"/>
            <w:tcBorders>
              <w:top w:val="single" w:color="auto" w:sz="4" w:space="0"/>
              <w:left w:val="single" w:color="auto" w:sz="4" w:space="0"/>
              <w:bottom w:val="single" w:color="auto" w:sz="4" w:space="0"/>
              <w:right w:val="single" w:color="auto" w:sz="4" w:space="0"/>
            </w:tcBorders>
            <w:noWrap w:val="0"/>
            <w:vAlign w:val="center"/>
          </w:tcPr>
          <w:p>
            <w:pPr>
              <w:pStyle w:val="9"/>
              <w:spacing w:line="409" w:lineRule="atLeast"/>
              <w:jc w:val="center"/>
              <w:textAlignment w:val="center"/>
            </w:pPr>
            <w:r>
              <w:rPr>
                <w:rFonts w:hint="default" w:ascii="仿宋" w:hAnsi="仿宋" w:eastAsia="仿宋" w:cs="仿宋"/>
                <w:color w:val="000000"/>
                <w:sz w:val="24"/>
              </w:rPr>
              <w:t>姓名</w:t>
            </w:r>
          </w:p>
        </w:tc>
        <w:tc>
          <w:tcPr>
            <w:tcW w:w="1173" w:type="dxa"/>
            <w:gridSpan w:val="4"/>
            <w:tcBorders>
              <w:top w:val="single" w:color="auto" w:sz="4" w:space="0"/>
              <w:left w:val="single" w:color="auto" w:sz="4" w:space="0"/>
              <w:bottom w:val="single" w:color="auto" w:sz="4" w:space="0"/>
              <w:right w:val="single" w:color="auto" w:sz="4" w:space="0"/>
            </w:tcBorders>
            <w:noWrap w:val="0"/>
            <w:vAlign w:val="center"/>
          </w:tcPr>
          <w:p>
            <w:pPr>
              <w:pStyle w:val="9"/>
              <w:spacing w:line="409" w:lineRule="atLeast"/>
              <w:jc w:val="center"/>
              <w:textAlignment w:val="center"/>
            </w:pPr>
          </w:p>
        </w:tc>
        <w:tc>
          <w:tcPr>
            <w:tcW w:w="1151" w:type="dxa"/>
            <w:tcBorders>
              <w:top w:val="single" w:color="auto" w:sz="4" w:space="0"/>
              <w:left w:val="single" w:color="auto" w:sz="4" w:space="0"/>
              <w:bottom w:val="single" w:color="auto" w:sz="4" w:space="0"/>
              <w:right w:val="single" w:color="auto" w:sz="4" w:space="0"/>
            </w:tcBorders>
            <w:noWrap w:val="0"/>
            <w:vAlign w:val="center"/>
          </w:tcPr>
          <w:p>
            <w:pPr>
              <w:pStyle w:val="9"/>
              <w:spacing w:line="409" w:lineRule="atLeast"/>
              <w:jc w:val="center"/>
              <w:textAlignment w:val="center"/>
            </w:pPr>
            <w:r>
              <w:rPr>
                <w:rFonts w:hint="default" w:ascii="仿宋" w:hAnsi="仿宋" w:eastAsia="仿宋" w:cs="仿宋"/>
                <w:color w:val="000000"/>
                <w:sz w:val="24"/>
              </w:rPr>
              <w:t>性别</w:t>
            </w:r>
          </w:p>
        </w:tc>
        <w:tc>
          <w:tcPr>
            <w:tcW w:w="837" w:type="dxa"/>
            <w:tcBorders>
              <w:top w:val="single" w:color="auto" w:sz="4" w:space="0"/>
              <w:left w:val="single" w:color="auto" w:sz="4" w:space="0"/>
              <w:bottom w:val="single" w:color="auto" w:sz="4" w:space="0"/>
              <w:right w:val="single" w:color="auto" w:sz="4" w:space="0"/>
            </w:tcBorders>
            <w:noWrap w:val="0"/>
            <w:vAlign w:val="center"/>
          </w:tcPr>
          <w:p>
            <w:pPr>
              <w:pStyle w:val="9"/>
              <w:spacing w:line="409" w:lineRule="atLeast"/>
              <w:jc w:val="center"/>
              <w:textAlignment w:val="center"/>
            </w:pPr>
          </w:p>
        </w:tc>
        <w:tc>
          <w:tcPr>
            <w:tcW w:w="1276" w:type="dxa"/>
            <w:gridSpan w:val="2"/>
            <w:tcBorders>
              <w:top w:val="single" w:color="auto" w:sz="4" w:space="0"/>
              <w:left w:val="single" w:color="auto" w:sz="4" w:space="0"/>
              <w:bottom w:val="single" w:color="auto" w:sz="4" w:space="0"/>
              <w:right w:val="single" w:color="auto" w:sz="4" w:space="0"/>
            </w:tcBorders>
            <w:noWrap w:val="0"/>
            <w:vAlign w:val="center"/>
          </w:tcPr>
          <w:p>
            <w:pPr>
              <w:pStyle w:val="9"/>
              <w:spacing w:line="409" w:lineRule="atLeast"/>
              <w:jc w:val="center"/>
              <w:textAlignment w:val="center"/>
            </w:pPr>
            <w:r>
              <w:rPr>
                <w:rFonts w:hint="default" w:ascii="仿宋" w:hAnsi="仿宋" w:eastAsia="仿宋" w:cs="仿宋"/>
                <w:color w:val="000000"/>
                <w:sz w:val="24"/>
              </w:rPr>
              <w:t>出生年月</w:t>
            </w:r>
          </w:p>
        </w:tc>
        <w:tc>
          <w:tcPr>
            <w:tcW w:w="2012" w:type="dxa"/>
            <w:gridSpan w:val="2"/>
            <w:tcBorders>
              <w:top w:val="single" w:color="auto" w:sz="4" w:space="0"/>
              <w:left w:val="single" w:color="auto" w:sz="4" w:space="0"/>
              <w:bottom w:val="single" w:color="auto" w:sz="4" w:space="0"/>
              <w:right w:val="single" w:color="auto" w:sz="4" w:space="0"/>
            </w:tcBorders>
            <w:noWrap w:val="0"/>
            <w:vAlign w:val="center"/>
          </w:tcPr>
          <w:p>
            <w:pPr>
              <w:pStyle w:val="9"/>
              <w:spacing w:line="409" w:lineRule="atLeast"/>
              <w:jc w:val="center"/>
              <w:textAlignment w:val="center"/>
            </w:pPr>
          </w:p>
        </w:tc>
        <w:tc>
          <w:tcPr>
            <w:tcW w:w="1432"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pStyle w:val="9"/>
              <w:spacing w:line="409" w:lineRule="atLeast"/>
              <w:jc w:val="center"/>
              <w:textAlignment w:val="center"/>
            </w:pPr>
            <w:r>
              <w:rPr>
                <w:rFonts w:hint="default" w:ascii="仿宋" w:hAnsi="仿宋" w:eastAsia="仿宋" w:cs="仿宋"/>
                <w:color w:val="000000"/>
                <w:sz w:val="24"/>
              </w:rPr>
              <w:t>照</w:t>
            </w:r>
          </w:p>
          <w:p>
            <w:pPr>
              <w:pStyle w:val="9"/>
              <w:spacing w:line="409" w:lineRule="atLeast"/>
              <w:jc w:val="center"/>
              <w:textAlignment w:val="center"/>
            </w:pPr>
            <w:r>
              <w:rPr>
                <w:rFonts w:hint="default" w:ascii="仿宋" w:hAnsi="仿宋" w:eastAsia="仿宋" w:cs="仿宋"/>
                <w:color w:val="000000"/>
                <w:sz w:val="24"/>
              </w:rPr>
              <w:t>片</w:t>
            </w:r>
          </w:p>
        </w:tc>
      </w:tr>
      <w:tr>
        <w:tblPrEx>
          <w:tblCellMar>
            <w:top w:w="0" w:type="dxa"/>
            <w:left w:w="0" w:type="dxa"/>
            <w:bottom w:w="0" w:type="dxa"/>
            <w:right w:w="0" w:type="dxa"/>
          </w:tblCellMar>
        </w:tblPrEx>
        <w:trPr>
          <w:trHeight w:val="493" w:hRule="exact"/>
        </w:trPr>
        <w:tc>
          <w:tcPr>
            <w:tcW w:w="2000" w:type="dxa"/>
            <w:gridSpan w:val="6"/>
            <w:tcBorders>
              <w:top w:val="single" w:color="auto" w:sz="4" w:space="0"/>
              <w:left w:val="single" w:color="auto" w:sz="4" w:space="0"/>
              <w:bottom w:val="single" w:color="auto" w:sz="4" w:space="0"/>
              <w:right w:val="single" w:color="auto" w:sz="4" w:space="0"/>
            </w:tcBorders>
            <w:noWrap w:val="0"/>
            <w:vAlign w:val="center"/>
          </w:tcPr>
          <w:p>
            <w:pPr>
              <w:pStyle w:val="9"/>
              <w:spacing w:line="409" w:lineRule="atLeast"/>
              <w:jc w:val="center"/>
              <w:textAlignment w:val="center"/>
            </w:pPr>
            <w:r>
              <w:rPr>
                <w:rFonts w:hint="default" w:ascii="仿宋" w:hAnsi="仿宋" w:eastAsia="仿宋" w:cs="仿宋"/>
                <w:color w:val="000000"/>
                <w:sz w:val="24"/>
              </w:rPr>
              <w:t>学院</w:t>
            </w:r>
          </w:p>
        </w:tc>
        <w:tc>
          <w:tcPr>
            <w:tcW w:w="1988" w:type="dxa"/>
            <w:gridSpan w:val="2"/>
            <w:tcBorders>
              <w:top w:val="single" w:color="auto" w:sz="4" w:space="0"/>
              <w:left w:val="single" w:color="auto" w:sz="4" w:space="0"/>
              <w:bottom w:val="single" w:color="auto" w:sz="4" w:space="0"/>
              <w:right w:val="single" w:color="auto" w:sz="4" w:space="0"/>
            </w:tcBorders>
            <w:noWrap w:val="0"/>
            <w:vAlign w:val="center"/>
          </w:tcPr>
          <w:p>
            <w:pPr>
              <w:pStyle w:val="9"/>
              <w:spacing w:line="409" w:lineRule="atLeast"/>
              <w:jc w:val="center"/>
              <w:textAlignment w:val="center"/>
            </w:pPr>
          </w:p>
        </w:tc>
        <w:tc>
          <w:tcPr>
            <w:tcW w:w="1276" w:type="dxa"/>
            <w:gridSpan w:val="2"/>
            <w:tcBorders>
              <w:top w:val="single" w:color="auto" w:sz="4" w:space="0"/>
              <w:left w:val="single" w:color="auto" w:sz="4" w:space="0"/>
              <w:bottom w:val="single" w:color="auto" w:sz="4" w:space="0"/>
              <w:right w:val="single" w:color="auto" w:sz="4" w:space="0"/>
            </w:tcBorders>
            <w:noWrap w:val="0"/>
            <w:vAlign w:val="center"/>
          </w:tcPr>
          <w:p>
            <w:pPr>
              <w:pStyle w:val="9"/>
              <w:spacing w:line="409" w:lineRule="atLeast"/>
              <w:jc w:val="center"/>
              <w:textAlignment w:val="center"/>
            </w:pPr>
            <w:r>
              <w:rPr>
                <w:rFonts w:hint="default" w:ascii="仿宋" w:hAnsi="仿宋" w:eastAsia="仿宋" w:cs="仿宋"/>
                <w:color w:val="000000"/>
                <w:sz w:val="24"/>
              </w:rPr>
              <w:t>团支部</w:t>
            </w:r>
          </w:p>
        </w:tc>
        <w:tc>
          <w:tcPr>
            <w:tcW w:w="2012" w:type="dxa"/>
            <w:gridSpan w:val="2"/>
            <w:tcBorders>
              <w:top w:val="single" w:color="auto" w:sz="4" w:space="0"/>
              <w:left w:val="single" w:color="auto" w:sz="4" w:space="0"/>
              <w:bottom w:val="single" w:color="auto" w:sz="4" w:space="0"/>
              <w:right w:val="single" w:color="auto" w:sz="4" w:space="0"/>
            </w:tcBorders>
            <w:noWrap w:val="0"/>
            <w:vAlign w:val="center"/>
          </w:tcPr>
          <w:p>
            <w:pPr>
              <w:pStyle w:val="9"/>
              <w:spacing w:line="409" w:lineRule="atLeast"/>
              <w:jc w:val="center"/>
              <w:textAlignment w:val="center"/>
            </w:pPr>
          </w:p>
        </w:tc>
        <w:tc>
          <w:tcPr>
            <w:tcW w:w="143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pStyle w:val="9"/>
              <w:spacing w:line="409" w:lineRule="atLeast"/>
              <w:jc w:val="center"/>
              <w:textAlignment w:val="center"/>
            </w:pPr>
          </w:p>
        </w:tc>
      </w:tr>
      <w:tr>
        <w:tblPrEx>
          <w:tblCellMar>
            <w:top w:w="0" w:type="dxa"/>
            <w:left w:w="0" w:type="dxa"/>
            <w:bottom w:w="0" w:type="dxa"/>
            <w:right w:w="0" w:type="dxa"/>
          </w:tblCellMar>
        </w:tblPrEx>
        <w:trPr>
          <w:trHeight w:val="472" w:hRule="exact"/>
        </w:trPr>
        <w:tc>
          <w:tcPr>
            <w:tcW w:w="1201" w:type="dxa"/>
            <w:gridSpan w:val="4"/>
            <w:tcBorders>
              <w:top w:val="single" w:color="auto" w:sz="4" w:space="0"/>
              <w:left w:val="single" w:color="auto" w:sz="4" w:space="0"/>
              <w:bottom w:val="single" w:color="auto" w:sz="4" w:space="0"/>
              <w:right w:val="single" w:color="auto" w:sz="4" w:space="0"/>
            </w:tcBorders>
            <w:noWrap w:val="0"/>
            <w:vAlign w:val="center"/>
          </w:tcPr>
          <w:p>
            <w:pPr>
              <w:pStyle w:val="9"/>
              <w:spacing w:line="409" w:lineRule="atLeast"/>
              <w:jc w:val="center"/>
              <w:textAlignment w:val="center"/>
            </w:pPr>
            <w:r>
              <w:rPr>
                <w:rFonts w:hint="default" w:ascii="仿宋" w:hAnsi="仿宋" w:eastAsia="仿宋" w:cs="仿宋"/>
                <w:color w:val="000000"/>
                <w:sz w:val="24"/>
              </w:rPr>
              <w:t>现任职务</w:t>
            </w:r>
          </w:p>
        </w:tc>
        <w:tc>
          <w:tcPr>
            <w:tcW w:w="2787" w:type="dxa"/>
            <w:gridSpan w:val="4"/>
            <w:tcBorders>
              <w:top w:val="single" w:color="auto" w:sz="4" w:space="0"/>
              <w:left w:val="single" w:color="auto" w:sz="4" w:space="0"/>
              <w:bottom w:val="single" w:color="auto" w:sz="4" w:space="0"/>
              <w:right w:val="single" w:color="auto" w:sz="4" w:space="0"/>
            </w:tcBorders>
            <w:noWrap w:val="0"/>
            <w:vAlign w:val="center"/>
          </w:tcPr>
          <w:p>
            <w:pPr>
              <w:pStyle w:val="9"/>
              <w:spacing w:line="409" w:lineRule="atLeast"/>
              <w:jc w:val="center"/>
              <w:textAlignment w:val="center"/>
            </w:pPr>
          </w:p>
        </w:tc>
        <w:tc>
          <w:tcPr>
            <w:tcW w:w="1276" w:type="dxa"/>
            <w:gridSpan w:val="2"/>
            <w:tcBorders>
              <w:top w:val="single" w:color="auto" w:sz="4" w:space="0"/>
              <w:left w:val="single" w:color="auto" w:sz="4" w:space="0"/>
              <w:bottom w:val="single" w:color="auto" w:sz="4" w:space="0"/>
              <w:right w:val="single" w:color="auto" w:sz="4" w:space="0"/>
            </w:tcBorders>
            <w:noWrap w:val="0"/>
            <w:vAlign w:val="center"/>
          </w:tcPr>
          <w:p>
            <w:pPr>
              <w:pStyle w:val="9"/>
              <w:spacing w:line="409" w:lineRule="atLeast"/>
              <w:jc w:val="center"/>
              <w:textAlignment w:val="center"/>
            </w:pPr>
            <w:r>
              <w:rPr>
                <w:rFonts w:hint="default" w:ascii="仿宋" w:hAnsi="仿宋" w:eastAsia="仿宋" w:cs="仿宋"/>
                <w:color w:val="000000"/>
                <w:sz w:val="24"/>
              </w:rPr>
              <w:t>政治面貌</w:t>
            </w:r>
          </w:p>
        </w:tc>
        <w:tc>
          <w:tcPr>
            <w:tcW w:w="2012" w:type="dxa"/>
            <w:gridSpan w:val="2"/>
            <w:tcBorders>
              <w:top w:val="single" w:color="auto" w:sz="4" w:space="0"/>
              <w:left w:val="single" w:color="auto" w:sz="4" w:space="0"/>
              <w:bottom w:val="single" w:color="auto" w:sz="4" w:space="0"/>
              <w:right w:val="single" w:color="auto" w:sz="4" w:space="0"/>
            </w:tcBorders>
            <w:noWrap w:val="0"/>
            <w:vAlign w:val="center"/>
          </w:tcPr>
          <w:p>
            <w:pPr>
              <w:pStyle w:val="9"/>
              <w:spacing w:line="409" w:lineRule="atLeast"/>
              <w:jc w:val="center"/>
              <w:textAlignment w:val="center"/>
            </w:pPr>
          </w:p>
        </w:tc>
        <w:tc>
          <w:tcPr>
            <w:tcW w:w="143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pStyle w:val="9"/>
              <w:spacing w:line="409" w:lineRule="atLeast"/>
              <w:jc w:val="center"/>
              <w:textAlignment w:val="center"/>
            </w:pPr>
          </w:p>
        </w:tc>
      </w:tr>
      <w:tr>
        <w:tblPrEx>
          <w:tblCellMar>
            <w:top w:w="0" w:type="dxa"/>
            <w:left w:w="0" w:type="dxa"/>
            <w:bottom w:w="0" w:type="dxa"/>
            <w:right w:w="0" w:type="dxa"/>
          </w:tblCellMar>
        </w:tblPrEx>
        <w:trPr>
          <w:trHeight w:val="550" w:hRule="exact"/>
        </w:trPr>
        <w:tc>
          <w:tcPr>
            <w:tcW w:w="2000" w:type="dxa"/>
            <w:gridSpan w:val="6"/>
            <w:tcBorders>
              <w:top w:val="single" w:color="auto" w:sz="4" w:space="0"/>
              <w:left w:val="single" w:color="auto" w:sz="4" w:space="0"/>
              <w:bottom w:val="single" w:color="auto" w:sz="4" w:space="0"/>
              <w:right w:val="single" w:color="auto" w:sz="4" w:space="0"/>
            </w:tcBorders>
            <w:noWrap w:val="0"/>
            <w:vAlign w:val="center"/>
          </w:tcPr>
          <w:p>
            <w:pPr>
              <w:pStyle w:val="9"/>
              <w:spacing w:line="409" w:lineRule="atLeast"/>
              <w:jc w:val="center"/>
              <w:textAlignment w:val="center"/>
            </w:pPr>
            <w:r>
              <w:rPr>
                <w:rFonts w:hint="default" w:ascii="仿宋" w:hAnsi="仿宋" w:eastAsia="仿宋" w:cs="仿宋"/>
                <w:color w:val="000000"/>
                <w:sz w:val="24"/>
              </w:rPr>
              <w:t>本人曾获最高荣誉</w:t>
            </w:r>
          </w:p>
        </w:tc>
        <w:tc>
          <w:tcPr>
            <w:tcW w:w="1988" w:type="dxa"/>
            <w:gridSpan w:val="2"/>
            <w:tcBorders>
              <w:top w:val="single" w:color="auto" w:sz="4" w:space="0"/>
              <w:left w:val="single" w:color="auto" w:sz="4" w:space="0"/>
              <w:bottom w:val="single" w:color="auto" w:sz="4" w:space="0"/>
              <w:right w:val="single" w:color="auto" w:sz="4" w:space="0"/>
            </w:tcBorders>
            <w:noWrap w:val="0"/>
            <w:vAlign w:val="center"/>
          </w:tcPr>
          <w:p>
            <w:pPr>
              <w:pStyle w:val="9"/>
              <w:spacing w:line="409" w:lineRule="atLeast"/>
              <w:jc w:val="center"/>
              <w:textAlignment w:val="center"/>
            </w:pPr>
          </w:p>
        </w:tc>
        <w:tc>
          <w:tcPr>
            <w:tcW w:w="1276" w:type="dxa"/>
            <w:gridSpan w:val="2"/>
            <w:tcBorders>
              <w:top w:val="single" w:color="auto" w:sz="4" w:space="0"/>
              <w:left w:val="single" w:color="auto" w:sz="4" w:space="0"/>
              <w:bottom w:val="single" w:color="auto" w:sz="4" w:space="0"/>
              <w:right w:val="single" w:color="auto" w:sz="4" w:space="0"/>
            </w:tcBorders>
            <w:noWrap w:val="0"/>
            <w:vAlign w:val="center"/>
          </w:tcPr>
          <w:p>
            <w:pPr>
              <w:pStyle w:val="9"/>
              <w:spacing w:line="409" w:lineRule="atLeast"/>
              <w:jc w:val="center"/>
              <w:textAlignment w:val="center"/>
            </w:pPr>
            <w:r>
              <w:rPr>
                <w:rFonts w:hint="default" w:ascii="仿宋" w:hAnsi="仿宋" w:eastAsia="仿宋" w:cs="仿宋"/>
                <w:color w:val="000000"/>
                <w:sz w:val="24"/>
              </w:rPr>
              <w:t>联系电话</w:t>
            </w:r>
          </w:p>
        </w:tc>
        <w:tc>
          <w:tcPr>
            <w:tcW w:w="2012" w:type="dxa"/>
            <w:gridSpan w:val="2"/>
            <w:tcBorders>
              <w:top w:val="single" w:color="auto" w:sz="4" w:space="0"/>
              <w:left w:val="single" w:color="auto" w:sz="4" w:space="0"/>
              <w:bottom w:val="single" w:color="auto" w:sz="4" w:space="0"/>
              <w:right w:val="single" w:color="auto" w:sz="4" w:space="0"/>
            </w:tcBorders>
            <w:noWrap w:val="0"/>
            <w:vAlign w:val="center"/>
          </w:tcPr>
          <w:p>
            <w:pPr>
              <w:pStyle w:val="9"/>
              <w:spacing w:line="409" w:lineRule="atLeast"/>
              <w:jc w:val="center"/>
              <w:textAlignment w:val="center"/>
            </w:pPr>
          </w:p>
        </w:tc>
        <w:tc>
          <w:tcPr>
            <w:tcW w:w="143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pStyle w:val="9"/>
              <w:spacing w:line="409" w:lineRule="atLeast"/>
              <w:jc w:val="center"/>
              <w:textAlignment w:val="center"/>
            </w:pPr>
          </w:p>
        </w:tc>
      </w:tr>
      <w:tr>
        <w:tblPrEx>
          <w:tblCellMar>
            <w:top w:w="0" w:type="dxa"/>
            <w:left w:w="0" w:type="dxa"/>
            <w:bottom w:w="0" w:type="dxa"/>
            <w:right w:w="0" w:type="dxa"/>
          </w:tblCellMar>
        </w:tblPrEx>
        <w:trPr>
          <w:trHeight w:val="941" w:hRule="exact"/>
        </w:trPr>
        <w:tc>
          <w:tcPr>
            <w:tcW w:w="741" w:type="dxa"/>
            <w:tcBorders>
              <w:top w:val="single" w:color="auto" w:sz="4" w:space="0"/>
              <w:left w:val="single" w:color="auto" w:sz="4" w:space="0"/>
              <w:bottom w:val="single" w:color="auto" w:sz="4" w:space="0"/>
              <w:right w:val="single" w:color="auto" w:sz="4" w:space="0"/>
            </w:tcBorders>
            <w:noWrap w:val="0"/>
            <w:vAlign w:val="center"/>
          </w:tcPr>
          <w:p>
            <w:pPr>
              <w:pStyle w:val="9"/>
              <w:spacing w:line="409" w:lineRule="atLeast"/>
              <w:jc w:val="center"/>
              <w:textAlignment w:val="center"/>
            </w:pPr>
            <w:r>
              <w:rPr>
                <w:rFonts w:hint="default" w:ascii="仿宋" w:hAnsi="仿宋" w:eastAsia="仿宋" w:cs="仿宋"/>
                <w:color w:val="000000"/>
                <w:sz w:val="24"/>
              </w:rPr>
              <w:t>竞职</w:t>
            </w:r>
          </w:p>
          <w:p>
            <w:pPr>
              <w:pStyle w:val="9"/>
              <w:spacing w:line="409" w:lineRule="atLeast"/>
              <w:jc w:val="center"/>
              <w:textAlignment w:val="center"/>
            </w:pPr>
            <w:r>
              <w:rPr>
                <w:rFonts w:hint="default" w:ascii="仿宋" w:hAnsi="仿宋" w:eastAsia="仿宋" w:cs="仿宋"/>
                <w:color w:val="000000"/>
                <w:sz w:val="24"/>
              </w:rPr>
              <w:t>意向</w:t>
            </w:r>
          </w:p>
        </w:tc>
        <w:tc>
          <w:tcPr>
            <w:tcW w:w="834" w:type="dxa"/>
            <w:gridSpan w:val="4"/>
            <w:tcBorders>
              <w:top w:val="single" w:color="auto" w:sz="4" w:space="0"/>
              <w:left w:val="single" w:color="auto" w:sz="4" w:space="0"/>
              <w:bottom w:val="single" w:color="auto" w:sz="4" w:space="0"/>
              <w:right w:val="single" w:color="auto" w:sz="4" w:space="0"/>
            </w:tcBorders>
            <w:noWrap w:val="0"/>
            <w:vAlign w:val="center"/>
          </w:tcPr>
          <w:p>
            <w:pPr>
              <w:pStyle w:val="9"/>
              <w:spacing w:line="409" w:lineRule="atLeast"/>
              <w:jc w:val="center"/>
              <w:textAlignment w:val="center"/>
            </w:pPr>
            <w:r>
              <w:rPr>
                <w:rFonts w:hint="default" w:ascii="仿宋" w:hAnsi="仿宋" w:eastAsia="仿宋" w:cs="仿宋"/>
                <w:color w:val="000000"/>
                <w:sz w:val="24"/>
              </w:rPr>
              <w:t>第一</w:t>
            </w:r>
          </w:p>
          <w:p>
            <w:pPr>
              <w:pStyle w:val="9"/>
              <w:spacing w:line="409" w:lineRule="atLeast"/>
              <w:jc w:val="center"/>
              <w:textAlignment w:val="center"/>
            </w:pPr>
            <w:r>
              <w:rPr>
                <w:rFonts w:hint="default" w:ascii="仿宋" w:hAnsi="仿宋" w:eastAsia="仿宋" w:cs="仿宋"/>
                <w:color w:val="000000"/>
                <w:sz w:val="24"/>
              </w:rPr>
              <w:t>意向</w:t>
            </w:r>
          </w:p>
        </w:tc>
        <w:tc>
          <w:tcPr>
            <w:tcW w:w="2413" w:type="dxa"/>
            <w:gridSpan w:val="3"/>
            <w:tcBorders>
              <w:top w:val="single" w:color="auto" w:sz="4" w:space="0"/>
              <w:left w:val="single" w:color="auto" w:sz="4" w:space="0"/>
              <w:bottom w:val="single" w:color="auto" w:sz="4" w:space="0"/>
              <w:right w:val="single" w:color="auto" w:sz="4" w:space="0"/>
            </w:tcBorders>
            <w:noWrap w:val="0"/>
            <w:vAlign w:val="center"/>
          </w:tcPr>
          <w:p>
            <w:pPr>
              <w:pStyle w:val="9"/>
              <w:spacing w:line="409" w:lineRule="atLeast"/>
              <w:jc w:val="center"/>
              <w:textAlignment w:val="cente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pStyle w:val="9"/>
              <w:spacing w:line="409" w:lineRule="atLeast"/>
              <w:jc w:val="center"/>
              <w:textAlignment w:val="center"/>
            </w:pPr>
            <w:r>
              <w:rPr>
                <w:rFonts w:hint="default" w:ascii="仿宋" w:hAnsi="仿宋" w:eastAsia="仿宋" w:cs="仿宋"/>
                <w:color w:val="000000"/>
                <w:sz w:val="24"/>
              </w:rPr>
              <w:t>第二</w:t>
            </w:r>
          </w:p>
          <w:p>
            <w:pPr>
              <w:pStyle w:val="9"/>
              <w:spacing w:line="409" w:lineRule="atLeast"/>
              <w:jc w:val="center"/>
              <w:textAlignment w:val="center"/>
            </w:pPr>
            <w:r>
              <w:rPr>
                <w:rFonts w:hint="default" w:ascii="仿宋" w:hAnsi="仿宋" w:eastAsia="仿宋" w:cs="仿宋"/>
                <w:color w:val="000000"/>
                <w:sz w:val="24"/>
              </w:rPr>
              <w:t>意向</w:t>
            </w:r>
          </w:p>
        </w:tc>
        <w:tc>
          <w:tcPr>
            <w:tcW w:w="2003" w:type="dxa"/>
            <w:gridSpan w:val="2"/>
            <w:tcBorders>
              <w:top w:val="single" w:color="auto" w:sz="4" w:space="0"/>
              <w:left w:val="single" w:color="auto" w:sz="4" w:space="0"/>
              <w:bottom w:val="single" w:color="auto" w:sz="4" w:space="0"/>
              <w:right w:val="single" w:color="auto" w:sz="4" w:space="0"/>
            </w:tcBorders>
            <w:noWrap w:val="0"/>
            <w:vAlign w:val="center"/>
          </w:tcPr>
          <w:p>
            <w:pPr>
              <w:pStyle w:val="9"/>
              <w:spacing w:line="409" w:lineRule="atLeast"/>
              <w:jc w:val="center"/>
              <w:textAlignment w:val="center"/>
            </w:pPr>
          </w:p>
        </w:tc>
        <w:tc>
          <w:tcPr>
            <w:tcW w:w="1053" w:type="dxa"/>
            <w:gridSpan w:val="2"/>
            <w:tcBorders>
              <w:top w:val="single" w:color="auto" w:sz="4" w:space="0"/>
              <w:left w:val="single" w:color="auto" w:sz="4" w:space="0"/>
              <w:bottom w:val="single" w:color="auto" w:sz="4" w:space="0"/>
              <w:right w:val="single" w:color="auto" w:sz="4" w:space="0"/>
            </w:tcBorders>
            <w:noWrap w:val="0"/>
            <w:vAlign w:val="center"/>
          </w:tcPr>
          <w:p>
            <w:pPr>
              <w:pStyle w:val="9"/>
              <w:spacing w:line="409" w:lineRule="atLeast"/>
              <w:jc w:val="center"/>
              <w:textAlignment w:val="center"/>
            </w:pPr>
            <w:r>
              <w:rPr>
                <w:rFonts w:hint="default" w:ascii="仿宋" w:hAnsi="仿宋" w:eastAsia="仿宋" w:cs="仿宋"/>
                <w:color w:val="000000"/>
                <w:sz w:val="24"/>
              </w:rPr>
              <w:t>是否服</w:t>
            </w:r>
          </w:p>
          <w:p>
            <w:pPr>
              <w:pStyle w:val="9"/>
              <w:spacing w:line="409" w:lineRule="atLeast"/>
              <w:jc w:val="center"/>
              <w:textAlignment w:val="center"/>
            </w:pPr>
            <w:r>
              <w:rPr>
                <w:rFonts w:hint="default" w:ascii="仿宋" w:hAnsi="仿宋" w:eastAsia="仿宋" w:cs="仿宋"/>
                <w:color w:val="000000"/>
                <w:sz w:val="24"/>
              </w:rPr>
              <w:t>从调配</w:t>
            </w:r>
          </w:p>
        </w:tc>
        <w:tc>
          <w:tcPr>
            <w:tcW w:w="813" w:type="dxa"/>
            <w:tcBorders>
              <w:top w:val="single" w:color="auto" w:sz="4" w:space="0"/>
              <w:left w:val="single" w:color="auto" w:sz="4" w:space="0"/>
              <w:bottom w:val="single" w:color="auto" w:sz="4" w:space="0"/>
              <w:right w:val="single" w:color="auto" w:sz="4" w:space="0"/>
            </w:tcBorders>
            <w:noWrap w:val="0"/>
            <w:vAlign w:val="center"/>
          </w:tcPr>
          <w:p>
            <w:pPr>
              <w:pStyle w:val="9"/>
              <w:spacing w:line="409" w:lineRule="atLeast"/>
              <w:jc w:val="center"/>
              <w:textAlignment w:val="center"/>
            </w:pPr>
          </w:p>
        </w:tc>
      </w:tr>
      <w:tr>
        <w:tblPrEx>
          <w:tblCellMar>
            <w:top w:w="0" w:type="dxa"/>
            <w:left w:w="0" w:type="dxa"/>
            <w:bottom w:w="0" w:type="dxa"/>
            <w:right w:w="0" w:type="dxa"/>
          </w:tblCellMar>
        </w:tblPrEx>
        <w:trPr>
          <w:trHeight w:val="1862" w:hRule="exact"/>
        </w:trPr>
        <w:tc>
          <w:tcPr>
            <w:tcW w:w="1101" w:type="dxa"/>
            <w:gridSpan w:val="3"/>
            <w:tcBorders>
              <w:top w:val="single" w:color="auto" w:sz="4" w:space="0"/>
              <w:left w:val="single" w:color="auto" w:sz="4" w:space="0"/>
              <w:bottom w:val="single" w:color="auto" w:sz="4" w:space="0"/>
              <w:right w:val="single" w:color="auto" w:sz="4" w:space="0"/>
            </w:tcBorders>
            <w:noWrap w:val="0"/>
            <w:vAlign w:val="center"/>
          </w:tcPr>
          <w:p>
            <w:pPr>
              <w:spacing w:line="468" w:lineRule="atLeast"/>
              <w:jc w:val="center"/>
            </w:pPr>
            <w:r>
              <w:rPr>
                <w:rFonts w:hint="default" w:ascii="仿宋" w:hAnsi="仿宋" w:eastAsia="仿宋" w:cs="仿宋"/>
                <w:color w:val="000000"/>
                <w:sz w:val="24"/>
              </w:rPr>
              <w:t>学习</w:t>
            </w:r>
          </w:p>
          <w:p>
            <w:pPr>
              <w:spacing w:line="468" w:lineRule="atLeast"/>
              <w:jc w:val="center"/>
            </w:pPr>
            <w:r>
              <w:rPr>
                <w:rFonts w:hint="default" w:ascii="仿宋" w:hAnsi="仿宋" w:eastAsia="仿宋" w:cs="仿宋"/>
                <w:color w:val="000000"/>
                <w:sz w:val="24"/>
              </w:rPr>
              <w:t>工作</w:t>
            </w:r>
          </w:p>
          <w:p>
            <w:pPr>
              <w:spacing w:line="468" w:lineRule="atLeast"/>
              <w:jc w:val="center"/>
            </w:pPr>
            <w:r>
              <w:rPr>
                <w:rFonts w:hint="default" w:ascii="仿宋" w:hAnsi="仿宋" w:eastAsia="仿宋" w:cs="仿宋"/>
                <w:color w:val="000000"/>
                <w:sz w:val="24"/>
              </w:rPr>
              <w:t>经历</w:t>
            </w:r>
          </w:p>
        </w:tc>
        <w:tc>
          <w:tcPr>
            <w:tcW w:w="7607" w:type="dxa"/>
            <w:gridSpan w:val="11"/>
            <w:tcBorders>
              <w:top w:val="single" w:color="auto" w:sz="4" w:space="0"/>
              <w:left w:val="single" w:color="auto" w:sz="4" w:space="0"/>
              <w:bottom w:val="single" w:color="auto" w:sz="4" w:space="0"/>
              <w:right w:val="single" w:color="auto" w:sz="4" w:space="0"/>
            </w:tcBorders>
            <w:noWrap w:val="0"/>
            <w:vAlign w:val="center"/>
          </w:tcPr>
          <w:p>
            <w:pPr>
              <w:pStyle w:val="9"/>
              <w:spacing w:line="409" w:lineRule="atLeast"/>
              <w:jc w:val="left"/>
              <w:textAlignment w:val="center"/>
              <w:rPr>
                <w:rFonts w:hint="default" w:eastAsia="宋体"/>
                <w:lang w:val="en-US" w:eastAsia="zh-CN"/>
              </w:rPr>
            </w:pPr>
            <w:r>
              <w:rPr>
                <w:rFonts w:hint="eastAsia"/>
                <w:lang w:eastAsia="zh-CN"/>
              </w:rPr>
              <w:t>注：学习经历从高中填写，工作经历包括在班级（支部）、各学院、校级学生组织以及学生社团等担任干部的经历</w:t>
            </w:r>
            <w:r>
              <w:rPr>
                <w:rFonts w:hint="eastAsia"/>
                <w:lang w:val="en-US" w:eastAsia="zh-CN"/>
              </w:rPr>
              <w:t>......</w:t>
            </w:r>
          </w:p>
        </w:tc>
      </w:tr>
      <w:tr>
        <w:tblPrEx>
          <w:tblCellMar>
            <w:top w:w="0" w:type="dxa"/>
            <w:left w:w="0" w:type="dxa"/>
            <w:bottom w:w="0" w:type="dxa"/>
            <w:right w:w="0" w:type="dxa"/>
          </w:tblCellMar>
        </w:tblPrEx>
        <w:trPr>
          <w:trHeight w:val="1429" w:hRule="exact"/>
        </w:trPr>
        <w:tc>
          <w:tcPr>
            <w:tcW w:w="1101" w:type="dxa"/>
            <w:gridSpan w:val="3"/>
            <w:tcBorders>
              <w:top w:val="single" w:color="auto" w:sz="4" w:space="0"/>
              <w:left w:val="single" w:color="auto" w:sz="4" w:space="0"/>
              <w:bottom w:val="single" w:color="auto" w:sz="4" w:space="0"/>
              <w:right w:val="single" w:color="auto" w:sz="4" w:space="0"/>
            </w:tcBorders>
            <w:noWrap w:val="0"/>
            <w:vAlign w:val="center"/>
          </w:tcPr>
          <w:p>
            <w:pPr>
              <w:spacing w:line="586" w:lineRule="atLeast"/>
              <w:jc w:val="center"/>
            </w:pPr>
            <w:r>
              <w:rPr>
                <w:rFonts w:hint="default" w:ascii="仿宋" w:hAnsi="仿宋" w:eastAsia="仿宋" w:cs="仿宋"/>
                <w:color w:val="000000"/>
                <w:sz w:val="24"/>
              </w:rPr>
              <w:t>奖惩</w:t>
            </w:r>
          </w:p>
          <w:p>
            <w:pPr>
              <w:spacing w:line="586" w:lineRule="atLeast"/>
              <w:jc w:val="center"/>
            </w:pPr>
            <w:r>
              <w:rPr>
                <w:rFonts w:hint="default" w:ascii="仿宋" w:hAnsi="仿宋" w:eastAsia="仿宋" w:cs="仿宋"/>
                <w:color w:val="000000"/>
                <w:sz w:val="24"/>
              </w:rPr>
              <w:t>情况</w:t>
            </w:r>
          </w:p>
        </w:tc>
        <w:tc>
          <w:tcPr>
            <w:tcW w:w="7607" w:type="dxa"/>
            <w:gridSpan w:val="11"/>
            <w:tcBorders>
              <w:top w:val="single" w:color="auto" w:sz="4" w:space="0"/>
              <w:left w:val="single" w:color="auto" w:sz="4" w:space="0"/>
              <w:bottom w:val="single" w:color="auto" w:sz="4" w:space="0"/>
              <w:right w:val="single" w:color="auto" w:sz="4" w:space="0"/>
            </w:tcBorders>
            <w:noWrap w:val="0"/>
            <w:vAlign w:val="center"/>
          </w:tcPr>
          <w:p>
            <w:pPr>
              <w:pStyle w:val="9"/>
              <w:spacing w:line="409" w:lineRule="atLeast"/>
              <w:jc w:val="center"/>
              <w:textAlignment w:val="center"/>
            </w:pPr>
          </w:p>
        </w:tc>
      </w:tr>
      <w:tr>
        <w:tblPrEx>
          <w:tblCellMar>
            <w:top w:w="0" w:type="dxa"/>
            <w:left w:w="0" w:type="dxa"/>
            <w:bottom w:w="0" w:type="dxa"/>
            <w:right w:w="0" w:type="dxa"/>
          </w:tblCellMar>
        </w:tblPrEx>
        <w:trPr>
          <w:trHeight w:val="1824" w:hRule="atLeast"/>
        </w:trPr>
        <w:tc>
          <w:tcPr>
            <w:tcW w:w="1101" w:type="dxa"/>
            <w:gridSpan w:val="3"/>
            <w:tcBorders>
              <w:top w:val="single" w:color="auto" w:sz="4" w:space="0"/>
              <w:left w:val="single" w:color="auto" w:sz="4" w:space="0"/>
              <w:bottom w:val="single" w:color="auto" w:sz="4" w:space="0"/>
              <w:right w:val="single" w:color="auto" w:sz="4" w:space="0"/>
            </w:tcBorders>
            <w:noWrap w:val="0"/>
            <w:vAlign w:val="center"/>
          </w:tcPr>
          <w:p>
            <w:pPr>
              <w:pStyle w:val="9"/>
              <w:spacing w:line="409" w:lineRule="atLeast"/>
              <w:jc w:val="center"/>
              <w:textAlignment w:val="center"/>
            </w:pPr>
            <w:r>
              <w:rPr>
                <w:rFonts w:hint="default" w:ascii="仿宋" w:hAnsi="仿宋" w:eastAsia="仿宋" w:cs="仿宋"/>
                <w:color w:val="000000"/>
                <w:sz w:val="24"/>
              </w:rPr>
              <w:t>工作设想及打算</w:t>
            </w:r>
          </w:p>
        </w:tc>
        <w:tc>
          <w:tcPr>
            <w:tcW w:w="7607" w:type="dxa"/>
            <w:gridSpan w:val="11"/>
            <w:tcBorders>
              <w:top w:val="single" w:color="auto" w:sz="4" w:space="0"/>
              <w:left w:val="single" w:color="auto" w:sz="4" w:space="0"/>
              <w:bottom w:val="single" w:color="auto" w:sz="4" w:space="0"/>
              <w:right w:val="single" w:color="auto" w:sz="4" w:space="0"/>
            </w:tcBorders>
            <w:noWrap w:val="0"/>
            <w:vAlign w:val="center"/>
          </w:tcPr>
          <w:p>
            <w:pPr>
              <w:tabs>
                <w:tab w:val="left" w:pos="4400"/>
              </w:tabs>
              <w:jc w:val="left"/>
              <w:rPr>
                <w:rFonts w:hint="default"/>
                <w:color w:val="000000"/>
                <w:sz w:val="28"/>
              </w:rPr>
            </w:pPr>
          </w:p>
          <w:p>
            <w:pPr>
              <w:tabs>
                <w:tab w:val="left" w:pos="4400"/>
              </w:tabs>
              <w:ind w:firstLine="4760" w:firstLineChars="1700"/>
              <w:jc w:val="left"/>
            </w:pPr>
            <w:r>
              <w:rPr>
                <w:rFonts w:hint="default"/>
                <w:color w:val="000000"/>
                <w:sz w:val="28"/>
              </w:rPr>
              <w:t>（可另附页面阐述）</w:t>
            </w:r>
          </w:p>
        </w:tc>
      </w:tr>
      <w:tr>
        <w:tblPrEx>
          <w:tblCellMar>
            <w:top w:w="0" w:type="dxa"/>
            <w:left w:w="0" w:type="dxa"/>
            <w:bottom w:w="0" w:type="dxa"/>
            <w:right w:w="0" w:type="dxa"/>
          </w:tblCellMar>
        </w:tblPrEx>
        <w:trPr>
          <w:trHeight w:val="1554" w:hRule="atLeast"/>
        </w:trPr>
        <w:tc>
          <w:tcPr>
            <w:tcW w:w="1101" w:type="dxa"/>
            <w:gridSpan w:val="3"/>
            <w:tcBorders>
              <w:top w:val="single" w:color="auto" w:sz="4" w:space="0"/>
              <w:left w:val="single" w:color="auto" w:sz="4" w:space="0"/>
              <w:bottom w:val="single" w:color="auto" w:sz="4" w:space="0"/>
              <w:right w:val="single" w:color="auto" w:sz="4" w:space="0"/>
            </w:tcBorders>
            <w:noWrap w:val="0"/>
            <w:vAlign w:val="center"/>
          </w:tcPr>
          <w:p>
            <w:pPr>
              <w:pStyle w:val="9"/>
              <w:spacing w:line="409" w:lineRule="atLeast"/>
              <w:jc w:val="center"/>
              <w:textAlignment w:val="center"/>
              <w:rPr>
                <w:rFonts w:hint="eastAsia" w:ascii="仿宋" w:hAnsi="仿宋" w:eastAsia="仿宋" w:cs="仿宋"/>
                <w:color w:val="000000"/>
                <w:sz w:val="24"/>
                <w:lang w:eastAsia="zh-CN"/>
              </w:rPr>
            </w:pPr>
            <w:r>
              <w:rPr>
                <w:rFonts w:hint="default" w:ascii="仿宋" w:hAnsi="仿宋" w:eastAsia="仿宋" w:cs="仿宋"/>
                <w:color w:val="000000"/>
                <w:sz w:val="24"/>
              </w:rPr>
              <w:t>团</w:t>
            </w:r>
            <w:r>
              <w:rPr>
                <w:rFonts w:hint="eastAsia" w:ascii="仿宋" w:hAnsi="仿宋" w:eastAsia="仿宋" w:cs="仿宋"/>
                <w:color w:val="000000"/>
                <w:sz w:val="24"/>
                <w:lang w:eastAsia="zh-CN"/>
              </w:rPr>
              <w:t>支部</w:t>
            </w:r>
          </w:p>
          <w:p>
            <w:pPr>
              <w:pStyle w:val="9"/>
              <w:spacing w:line="409" w:lineRule="atLeast"/>
              <w:jc w:val="center"/>
              <w:textAlignment w:val="center"/>
            </w:pPr>
            <w:r>
              <w:rPr>
                <w:rFonts w:hint="default" w:ascii="仿宋" w:hAnsi="仿宋" w:eastAsia="仿宋" w:cs="仿宋"/>
                <w:color w:val="000000"/>
                <w:sz w:val="24"/>
              </w:rPr>
              <w:t>意见</w:t>
            </w:r>
          </w:p>
        </w:tc>
        <w:tc>
          <w:tcPr>
            <w:tcW w:w="7607" w:type="dxa"/>
            <w:gridSpan w:val="11"/>
            <w:tcBorders>
              <w:top w:val="single" w:color="auto" w:sz="4" w:space="0"/>
              <w:left w:val="single" w:color="auto" w:sz="4" w:space="0"/>
              <w:bottom w:val="single" w:color="auto" w:sz="4" w:space="0"/>
              <w:right w:val="single" w:color="auto" w:sz="4" w:space="0"/>
            </w:tcBorders>
            <w:noWrap w:val="0"/>
            <w:vAlign w:val="center"/>
          </w:tcPr>
          <w:p>
            <w:pPr>
              <w:pStyle w:val="9"/>
              <w:spacing w:line="409" w:lineRule="atLeast"/>
              <w:jc w:val="center"/>
              <w:textAlignment w:val="center"/>
            </w:pPr>
          </w:p>
        </w:tc>
      </w:tr>
      <w:tr>
        <w:tblPrEx>
          <w:tblCellMar>
            <w:top w:w="0" w:type="dxa"/>
            <w:left w:w="0" w:type="dxa"/>
            <w:bottom w:w="0" w:type="dxa"/>
            <w:right w:w="0" w:type="dxa"/>
          </w:tblCellMar>
        </w:tblPrEx>
        <w:trPr>
          <w:trHeight w:val="1531" w:hRule="atLeast"/>
        </w:trPr>
        <w:tc>
          <w:tcPr>
            <w:tcW w:w="1101" w:type="dxa"/>
            <w:gridSpan w:val="3"/>
            <w:tcBorders>
              <w:top w:val="single" w:color="auto" w:sz="4" w:space="0"/>
              <w:left w:val="single" w:color="auto" w:sz="4" w:space="0"/>
              <w:bottom w:val="single" w:color="auto" w:sz="4" w:space="0"/>
              <w:right w:val="single" w:color="auto" w:sz="4" w:space="0"/>
            </w:tcBorders>
            <w:noWrap w:val="0"/>
            <w:vAlign w:val="center"/>
          </w:tcPr>
          <w:p>
            <w:pPr>
              <w:pStyle w:val="9"/>
              <w:spacing w:line="409" w:lineRule="atLeast"/>
              <w:jc w:val="center"/>
              <w:textAlignment w:val="center"/>
              <w:rPr>
                <w:rFonts w:hint="eastAsia" w:ascii="仿宋" w:hAnsi="仿宋" w:eastAsia="仿宋" w:cs="仿宋"/>
                <w:color w:val="000000"/>
                <w:sz w:val="24"/>
                <w:lang w:eastAsia="zh-CN"/>
              </w:rPr>
            </w:pPr>
            <w:r>
              <w:rPr>
                <w:rFonts w:hint="eastAsia" w:ascii="仿宋" w:hAnsi="仿宋" w:eastAsia="仿宋" w:cs="仿宋"/>
                <w:color w:val="000000"/>
                <w:sz w:val="24"/>
                <w:lang w:eastAsia="zh-CN"/>
              </w:rPr>
              <w:t>团总支</w:t>
            </w:r>
          </w:p>
          <w:p>
            <w:pPr>
              <w:pStyle w:val="9"/>
              <w:spacing w:line="409" w:lineRule="atLeast"/>
              <w:jc w:val="center"/>
              <w:textAlignment w:val="center"/>
              <w:rPr>
                <w:rFonts w:hint="eastAsia" w:ascii="仿宋" w:hAnsi="仿宋" w:eastAsia="仿宋" w:cs="仿宋"/>
                <w:color w:val="000000"/>
                <w:sz w:val="24"/>
                <w:lang w:eastAsia="zh-CN"/>
              </w:rPr>
            </w:pPr>
            <w:r>
              <w:rPr>
                <w:rFonts w:hint="eastAsia" w:ascii="仿宋" w:hAnsi="仿宋" w:eastAsia="仿宋" w:cs="仿宋"/>
                <w:color w:val="000000"/>
                <w:sz w:val="24"/>
                <w:lang w:eastAsia="zh-CN"/>
              </w:rPr>
              <w:t>意见</w:t>
            </w:r>
          </w:p>
        </w:tc>
        <w:tc>
          <w:tcPr>
            <w:tcW w:w="7607" w:type="dxa"/>
            <w:gridSpan w:val="11"/>
            <w:tcBorders>
              <w:top w:val="single" w:color="auto" w:sz="4" w:space="0"/>
              <w:left w:val="single" w:color="auto" w:sz="4" w:space="0"/>
              <w:bottom w:val="single" w:color="auto" w:sz="4" w:space="0"/>
              <w:right w:val="single" w:color="auto" w:sz="4" w:space="0"/>
            </w:tcBorders>
            <w:noWrap w:val="0"/>
            <w:vAlign w:val="center"/>
          </w:tcPr>
          <w:p>
            <w:pPr>
              <w:pStyle w:val="9"/>
              <w:spacing w:line="409" w:lineRule="atLeast"/>
              <w:jc w:val="center"/>
              <w:textAlignment w:val="center"/>
            </w:pPr>
          </w:p>
        </w:tc>
      </w:tr>
    </w:tbl>
    <w:p>
      <w:pPr>
        <w:jc w:val="both"/>
        <w:rPr>
          <w:i w:val="0"/>
          <w:iCs w:val="0"/>
        </w:rPr>
      </w:pPr>
      <w:r>
        <w:rPr>
          <w:rFonts w:hint="eastAsia" w:ascii="方正小标宋简体" w:hAnsi="方正小标宋简体" w:eastAsia="方正小标宋简体" w:cs="方正小标宋简体"/>
          <w:spacing w:val="-10"/>
          <w:sz w:val="32"/>
          <w:szCs w:val="44"/>
        </w:rPr>
        <w:t>郑州铁路职业技术学院校级学生组织工作人员公开选拔申请表</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方正小标宋简体">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roma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923A9F"/>
    <w:rsid w:val="1C215A05"/>
    <w:rsid w:val="2B7323E2"/>
    <w:rsid w:val="2BB26909"/>
    <w:rsid w:val="2C7C2B3E"/>
    <w:rsid w:val="4B923A9F"/>
    <w:rsid w:val="4D871706"/>
    <w:rsid w:val="53354666"/>
    <w:rsid w:val="54B85F27"/>
    <w:rsid w:val="573F71F1"/>
    <w:rsid w:val="6BAE79B5"/>
    <w:rsid w:val="6CCA6B01"/>
    <w:rsid w:val="70807849"/>
    <w:rsid w:val="771A499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Arial Unicode MS" w:hAnsi="Arial Unicode MS" w:eastAsia="Arial Unicode MS" w:cs="Arial Unicode MS"/>
      <w:sz w:val="22"/>
      <w:szCs w:val="22"/>
      <w:lang w:val="zh-CN" w:eastAsia="zh-CN" w:bidi="zh-CN"/>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ind w:leftChars="300"/>
      <w:outlineLvl w:val="2"/>
    </w:pPr>
    <w:rPr>
      <w:rFonts w:ascii="Arial" w:hAnsi="Arial" w:eastAsia="黑体" w:cs="Times New Roman"/>
    </w:rPr>
  </w:style>
  <w:style w:type="character" w:default="1" w:styleId="5">
    <w:name w:val="Default Paragraph Font"/>
    <w:semiHidden/>
    <w:uiPriority w:val="0"/>
  </w:style>
  <w:style w:type="table" w:default="1" w:styleId="4">
    <w:name w:val="Normal Table"/>
    <w:semiHidden/>
    <w:uiPriority w:val="0"/>
    <w:tblPr>
      <w:tblStyle w:val="4"/>
      <w:tblCellMar>
        <w:top w:w="0" w:type="dxa"/>
        <w:left w:w="108" w:type="dxa"/>
        <w:bottom w:w="0" w:type="dxa"/>
        <w:right w:w="108" w:type="dxa"/>
      </w:tblCellMar>
    </w:tblPr>
  </w:style>
  <w:style w:type="paragraph" w:styleId="3">
    <w:name w:val="Body Text"/>
    <w:basedOn w:val="1"/>
    <w:qFormat/>
    <w:uiPriority w:val="1"/>
    <w:rPr>
      <w:rFonts w:ascii="Arial Unicode MS" w:hAnsi="Arial Unicode MS" w:eastAsia="Arial Unicode MS" w:cs="Arial Unicode MS"/>
      <w:sz w:val="32"/>
      <w:szCs w:val="32"/>
      <w:lang w:val="zh-CN" w:eastAsia="zh-CN" w:bidi="zh-CN"/>
    </w:rPr>
  </w:style>
  <w:style w:type="character" w:styleId="6">
    <w:name w:val="Strong"/>
    <w:basedOn w:val="5"/>
    <w:qFormat/>
    <w:uiPriority w:val="0"/>
    <w:rPr>
      <w:b/>
    </w:rPr>
  </w:style>
  <w:style w:type="paragraph" w:styleId="7">
    <w:name w:val="List Paragraph"/>
    <w:basedOn w:val="1"/>
    <w:qFormat/>
    <w:uiPriority w:val="1"/>
    <w:pPr>
      <w:spacing w:before="2"/>
      <w:ind w:left="106" w:right="330" w:firstLine="628"/>
    </w:pPr>
    <w:rPr>
      <w:rFonts w:ascii="Arial Unicode MS" w:hAnsi="Arial Unicode MS" w:eastAsia="Arial Unicode MS" w:cs="Arial Unicode MS"/>
      <w:lang w:val="zh-CN" w:eastAsia="zh-CN" w:bidi="zh-CN"/>
    </w:rPr>
  </w:style>
  <w:style w:type="paragraph" w:customStyle="1" w:styleId="8">
    <w:name w:val="Table Paragraph"/>
    <w:basedOn w:val="1"/>
    <w:qFormat/>
    <w:uiPriority w:val="1"/>
    <w:rPr>
      <w:rFonts w:ascii="Arial Unicode MS" w:hAnsi="Arial Unicode MS" w:eastAsia="Arial Unicode MS" w:cs="Arial Unicode MS"/>
      <w:lang w:val="zh-CN" w:eastAsia="zh-CN" w:bidi="zh-CN"/>
    </w:rPr>
  </w:style>
  <w:style w:type="paragraph" w:customStyle="1" w:styleId="9">
    <w:name w:val="&quot;WPS Plain&quot;"/>
    <w:uiPriority w:val="0"/>
    <w:pPr>
      <w:spacing w:after="0"/>
    </w:pPr>
    <w:rPr>
      <w:rFonts w:ascii="Calibri" w:hAnsi="Calibri" w:eastAsia="宋体" w:cs="Times New Roman"/>
      <w:sz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2020-09-07T07:37:00Z</dcterms:created>
  <dc:creator>Crayon.Z</dc:creator>
  <cp:lastModifiedBy>明悦</cp:lastModifiedBy>
  <cp:lastPrinted>2020-09-15T03:00:15Z</cp:lastPrinted>
  <dcterms:modified xsi:type="dcterms:W3CDTF">2020-09-15T08:38:28Z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